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B2A60" w14:textId="77777777" w:rsidR="00A93563" w:rsidRPr="0054635F" w:rsidRDefault="0054635F" w:rsidP="0054635F">
      <w:pPr>
        <w:pStyle w:val="Title"/>
        <w:pBdr>
          <w:bottom w:val="none" w:sz="0" w:space="0" w:color="auto"/>
        </w:pBdr>
        <w:jc w:val="center"/>
        <w:rPr>
          <w:rFonts w:ascii="Arial" w:hAnsi="Arial" w:cs="Arial"/>
          <w:b/>
          <w:color w:val="auto"/>
          <w:sz w:val="28"/>
          <w:szCs w:val="28"/>
        </w:rPr>
      </w:pPr>
      <w:r w:rsidRPr="0054635F">
        <w:rPr>
          <w:rFonts w:ascii="Arial" w:hAnsi="Arial" w:cs="Arial"/>
          <w:b/>
          <w:color w:val="auto"/>
          <w:sz w:val="28"/>
          <w:szCs w:val="28"/>
        </w:rPr>
        <w:t>SGH RAAC Project – Internal Action Plan</w:t>
      </w:r>
    </w:p>
    <w:p w14:paraId="3E259AF6" w14:textId="77777777" w:rsidR="009C40A8" w:rsidRDefault="009C40A8" w:rsidP="009C40A8">
      <w:pPr>
        <w:pStyle w:val="Title"/>
        <w:pBdr>
          <w:bottom w:val="none" w:sz="0" w:space="0" w:color="auto"/>
        </w:pBdr>
        <w:rPr>
          <w:rFonts w:ascii="Arial" w:hAnsi="Arial" w:cs="Arial"/>
          <w:b/>
          <w:color w:val="auto"/>
          <w:sz w:val="24"/>
          <w:szCs w:val="28"/>
        </w:rPr>
      </w:pPr>
    </w:p>
    <w:p w14:paraId="43B6B366" w14:textId="77777777" w:rsidR="009C40A8" w:rsidRPr="009C40A8" w:rsidRDefault="009C40A8" w:rsidP="009C40A8">
      <w:pPr>
        <w:pStyle w:val="Title"/>
        <w:pBdr>
          <w:bottom w:val="none" w:sz="0" w:space="0" w:color="auto"/>
        </w:pBdr>
        <w:rPr>
          <w:rFonts w:ascii="Arial" w:hAnsi="Arial" w:cs="Arial"/>
          <w:b/>
          <w:color w:val="auto"/>
          <w:sz w:val="24"/>
          <w:szCs w:val="28"/>
        </w:rPr>
      </w:pPr>
      <w:r w:rsidRPr="009C40A8">
        <w:rPr>
          <w:rFonts w:ascii="Arial" w:hAnsi="Arial" w:cs="Arial"/>
          <w:b/>
          <w:color w:val="auto"/>
          <w:sz w:val="24"/>
          <w:szCs w:val="28"/>
        </w:rPr>
        <w:t>Version Control</w:t>
      </w:r>
      <w:r>
        <w:rPr>
          <w:rFonts w:ascii="Arial" w:hAnsi="Arial" w:cs="Arial"/>
          <w:b/>
          <w:color w:val="auto"/>
          <w:sz w:val="24"/>
          <w:szCs w:val="28"/>
        </w:rPr>
        <w:t xml:space="preserve"> / Change Record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07"/>
        <w:gridCol w:w="4454"/>
        <w:gridCol w:w="1686"/>
        <w:gridCol w:w="1679"/>
        <w:gridCol w:w="4622"/>
      </w:tblGrid>
      <w:tr w:rsidR="009C40A8" w:rsidRPr="00F24E57" w14:paraId="39B3B36E" w14:textId="77777777" w:rsidTr="00FA47A2">
        <w:trPr>
          <w:cantSplit/>
          <w:tblHeader/>
        </w:trPr>
        <w:tc>
          <w:tcPr>
            <w:tcW w:w="1526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530D1656" w14:textId="77777777" w:rsidR="009C40A8" w:rsidRPr="00F24E57" w:rsidRDefault="009C40A8" w:rsidP="006259D9">
            <w:pPr>
              <w:spacing w:after="12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Date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381EC99E" w14:textId="77777777" w:rsidR="009C40A8" w:rsidRPr="00F24E57" w:rsidRDefault="009C40A8" w:rsidP="006259D9">
            <w:pPr>
              <w:spacing w:after="12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Author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10298D37" w14:textId="77777777" w:rsidR="009C40A8" w:rsidRPr="00F24E57" w:rsidRDefault="009C40A8" w:rsidP="006259D9">
            <w:pPr>
              <w:spacing w:after="12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Version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251B3027" w14:textId="77777777" w:rsidR="009C40A8" w:rsidRPr="00F24E57" w:rsidRDefault="009C40A8" w:rsidP="006259D9">
            <w:pPr>
              <w:spacing w:after="12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Page</w:t>
            </w:r>
          </w:p>
        </w:tc>
        <w:tc>
          <w:tcPr>
            <w:tcW w:w="4710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1F131259" w14:textId="77777777" w:rsidR="009C40A8" w:rsidRPr="00F24E57" w:rsidRDefault="009C40A8" w:rsidP="006259D9">
            <w:pPr>
              <w:spacing w:after="120"/>
              <w:rPr>
                <w:rFonts w:ascii="Arial" w:hAnsi="Arial" w:cs="Arial"/>
                <w:b/>
                <w:sz w:val="24"/>
              </w:rPr>
            </w:pPr>
            <w:r>
              <w:rPr>
                <w:rFonts w:ascii="Arial" w:hAnsi="Arial" w:cs="Arial"/>
                <w:b/>
                <w:sz w:val="24"/>
              </w:rPr>
              <w:t>Reason for Change</w:t>
            </w:r>
          </w:p>
        </w:tc>
      </w:tr>
      <w:tr w:rsidR="009C40A8" w:rsidRPr="00843994" w14:paraId="593468A4" w14:textId="77777777" w:rsidTr="00FA47A2">
        <w:trPr>
          <w:cantSplit/>
        </w:trPr>
        <w:tc>
          <w:tcPr>
            <w:tcW w:w="1526" w:type="dxa"/>
          </w:tcPr>
          <w:p w14:paraId="3DF7474C" w14:textId="77777777" w:rsidR="009C40A8" w:rsidRPr="00120AD3" w:rsidRDefault="009C40A8" w:rsidP="00843994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May 2022</w:t>
            </w:r>
          </w:p>
        </w:tc>
        <w:tc>
          <w:tcPr>
            <w:tcW w:w="4536" w:type="dxa"/>
          </w:tcPr>
          <w:p w14:paraId="5276FB43" w14:textId="5C35E7A9" w:rsidR="009C40A8" w:rsidRPr="00120AD3" w:rsidRDefault="00814A5A" w:rsidP="00843994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1701" w:type="dxa"/>
          </w:tcPr>
          <w:p w14:paraId="39920C36" w14:textId="77777777" w:rsidR="009C40A8" w:rsidRPr="00120AD3" w:rsidRDefault="009C40A8" w:rsidP="00843994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FA47A2">
              <w:rPr>
                <w:rFonts w:ascii="Arial" w:hAnsi="Arial" w:cs="Arial"/>
              </w:rPr>
              <w:t>.0</w:t>
            </w:r>
          </w:p>
        </w:tc>
        <w:tc>
          <w:tcPr>
            <w:tcW w:w="1701" w:type="dxa"/>
          </w:tcPr>
          <w:p w14:paraId="32EB4969" w14:textId="77777777" w:rsidR="009C40A8" w:rsidRPr="00120AD3" w:rsidRDefault="009C40A8" w:rsidP="00843994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4710" w:type="dxa"/>
          </w:tcPr>
          <w:p w14:paraId="076C1A2A" w14:textId="77777777" w:rsidR="009C40A8" w:rsidRPr="00120AD3" w:rsidRDefault="009C40A8" w:rsidP="00843994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New</w:t>
            </w:r>
          </w:p>
        </w:tc>
      </w:tr>
      <w:tr w:rsidR="00843994" w:rsidRPr="00120AD3" w14:paraId="7275B9EC" w14:textId="77777777" w:rsidTr="00FA47A2">
        <w:trPr>
          <w:cantSplit/>
        </w:trPr>
        <w:tc>
          <w:tcPr>
            <w:tcW w:w="1526" w:type="dxa"/>
          </w:tcPr>
          <w:p w14:paraId="4A9F3BF0" w14:textId="77777777" w:rsidR="00843994" w:rsidRDefault="00FA47A2" w:rsidP="00843994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June 2022</w:t>
            </w:r>
          </w:p>
        </w:tc>
        <w:tc>
          <w:tcPr>
            <w:tcW w:w="4536" w:type="dxa"/>
          </w:tcPr>
          <w:p w14:paraId="59CB304A" w14:textId="3DB0BABC" w:rsidR="00843994" w:rsidRDefault="00FA47A2" w:rsidP="00843994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Review </w:t>
            </w:r>
            <w:r w:rsidR="00814A5A">
              <w:rPr>
                <w:rFonts w:ascii="Arial" w:hAnsi="Arial" w:cs="Arial"/>
              </w:rPr>
              <w:t>[redacted]</w:t>
            </w:r>
          </w:p>
        </w:tc>
        <w:tc>
          <w:tcPr>
            <w:tcW w:w="1701" w:type="dxa"/>
          </w:tcPr>
          <w:p w14:paraId="6308795F" w14:textId="77777777" w:rsidR="00843994" w:rsidRDefault="00FA47A2" w:rsidP="00843994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</w:t>
            </w:r>
          </w:p>
        </w:tc>
        <w:tc>
          <w:tcPr>
            <w:tcW w:w="1701" w:type="dxa"/>
          </w:tcPr>
          <w:p w14:paraId="57252054" w14:textId="77777777" w:rsidR="00843994" w:rsidRPr="00120AD3" w:rsidRDefault="00FA47A2" w:rsidP="00843994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4710" w:type="dxa"/>
          </w:tcPr>
          <w:p w14:paraId="46562928" w14:textId="77777777" w:rsidR="00843994" w:rsidRDefault="00FA47A2" w:rsidP="00843994">
            <w:pPr>
              <w:spacing w:before="60" w:after="12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 update, 3.1 update, 2.1 update</w:t>
            </w:r>
          </w:p>
        </w:tc>
      </w:tr>
      <w:tr w:rsidR="00843994" w:rsidRPr="00120AD3" w14:paraId="585D1108" w14:textId="77777777" w:rsidTr="00FA47A2">
        <w:trPr>
          <w:cantSplit/>
        </w:trPr>
        <w:tc>
          <w:tcPr>
            <w:tcW w:w="1526" w:type="dxa"/>
          </w:tcPr>
          <w:p w14:paraId="296A7D22" w14:textId="77777777" w:rsidR="00843994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4536" w:type="dxa"/>
          </w:tcPr>
          <w:p w14:paraId="754F587E" w14:textId="77777777" w:rsidR="00843994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0002BD22" w14:textId="77777777" w:rsidR="00843994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041E6F70" w14:textId="77777777" w:rsidR="00843994" w:rsidRPr="00120AD3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4710" w:type="dxa"/>
          </w:tcPr>
          <w:p w14:paraId="1EA5C401" w14:textId="77777777" w:rsidR="00843994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</w:tr>
      <w:tr w:rsidR="00843994" w:rsidRPr="00120AD3" w14:paraId="0222C877" w14:textId="77777777" w:rsidTr="00FA47A2">
        <w:trPr>
          <w:cantSplit/>
        </w:trPr>
        <w:tc>
          <w:tcPr>
            <w:tcW w:w="1526" w:type="dxa"/>
          </w:tcPr>
          <w:p w14:paraId="05634942" w14:textId="77777777" w:rsidR="00843994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4536" w:type="dxa"/>
          </w:tcPr>
          <w:p w14:paraId="4CFE2B4A" w14:textId="77777777" w:rsidR="00843994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4DCF8635" w14:textId="77777777" w:rsidR="00843994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2D5C6E4E" w14:textId="77777777" w:rsidR="00843994" w:rsidRPr="00120AD3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  <w:tc>
          <w:tcPr>
            <w:tcW w:w="4710" w:type="dxa"/>
          </w:tcPr>
          <w:p w14:paraId="4E007203" w14:textId="77777777" w:rsidR="00843994" w:rsidRDefault="00843994" w:rsidP="00843994">
            <w:pPr>
              <w:spacing w:before="60" w:after="120"/>
              <w:rPr>
                <w:rFonts w:ascii="Arial" w:hAnsi="Arial" w:cs="Arial"/>
              </w:rPr>
            </w:pPr>
          </w:p>
        </w:tc>
      </w:tr>
    </w:tbl>
    <w:p w14:paraId="0B713BE0" w14:textId="77777777" w:rsidR="00120AD3" w:rsidRDefault="009C40A8" w:rsidP="009C40A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</w:rPr>
      </w:pPr>
      <w:r>
        <w:rPr>
          <w:rFonts w:ascii="Arial" w:hAnsi="Arial" w:cs="Arial"/>
          <w:b/>
          <w:bCs/>
          <w:color w:val="FFFFFF"/>
        </w:rPr>
        <w:t xml:space="preserve"> Version Page Reason for Change</w:t>
      </w:r>
    </w:p>
    <w:p w14:paraId="1212AE29" w14:textId="77777777" w:rsidR="009C40A8" w:rsidRPr="00843994" w:rsidRDefault="009C40A8" w:rsidP="00843994">
      <w:pPr>
        <w:pStyle w:val="Title"/>
        <w:pBdr>
          <w:bottom w:val="none" w:sz="0" w:space="0" w:color="auto"/>
        </w:pBdr>
        <w:rPr>
          <w:rFonts w:ascii="Arial" w:hAnsi="Arial" w:cs="Arial"/>
          <w:b/>
          <w:color w:val="auto"/>
          <w:sz w:val="24"/>
          <w:szCs w:val="28"/>
        </w:rPr>
      </w:pPr>
      <w:r>
        <w:rPr>
          <w:rFonts w:ascii="Arial" w:hAnsi="Arial" w:cs="Arial"/>
          <w:b/>
          <w:color w:val="auto"/>
          <w:sz w:val="24"/>
          <w:szCs w:val="28"/>
        </w:rPr>
        <w:t>Action Log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32"/>
        <w:gridCol w:w="4736"/>
        <w:gridCol w:w="1690"/>
        <w:gridCol w:w="1683"/>
        <w:gridCol w:w="4607"/>
      </w:tblGrid>
      <w:tr w:rsidR="0054635F" w:rsidRPr="00F24E57" w14:paraId="0F4273C1" w14:textId="77777777" w:rsidTr="0045753B">
        <w:trPr>
          <w:cantSplit/>
          <w:tblHeader/>
        </w:trPr>
        <w:tc>
          <w:tcPr>
            <w:tcW w:w="1242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71B024B0" w14:textId="77777777" w:rsidR="00120AD3" w:rsidRPr="00F24E57" w:rsidRDefault="00120AD3" w:rsidP="00F24E57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F24E57">
              <w:rPr>
                <w:rFonts w:ascii="Arial" w:hAnsi="Arial" w:cs="Arial"/>
                <w:b/>
                <w:sz w:val="24"/>
              </w:rPr>
              <w:t>Action</w:t>
            </w:r>
          </w:p>
        </w:tc>
        <w:tc>
          <w:tcPr>
            <w:tcW w:w="4820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0D7C61AC" w14:textId="77777777" w:rsidR="00120AD3" w:rsidRPr="00F24E57" w:rsidRDefault="00120AD3" w:rsidP="00F24E57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F24E57">
              <w:rPr>
                <w:rFonts w:ascii="Arial" w:hAnsi="Arial" w:cs="Arial"/>
                <w:b/>
                <w:sz w:val="24"/>
              </w:rPr>
              <w:t>Description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77BBCABD" w14:textId="77777777" w:rsidR="00120AD3" w:rsidRPr="00F24E57" w:rsidRDefault="00120AD3" w:rsidP="00F24E57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F24E57">
              <w:rPr>
                <w:rFonts w:ascii="Arial" w:hAnsi="Arial" w:cs="Arial"/>
                <w:b/>
                <w:sz w:val="24"/>
              </w:rPr>
              <w:t>Deadline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7A5DAAE5" w14:textId="77777777" w:rsidR="00120AD3" w:rsidRPr="00F24E57" w:rsidRDefault="00120AD3" w:rsidP="00F24E57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F24E57">
              <w:rPr>
                <w:rFonts w:ascii="Arial" w:hAnsi="Arial" w:cs="Arial"/>
                <w:b/>
                <w:sz w:val="24"/>
              </w:rPr>
              <w:t>Owner</w:t>
            </w:r>
          </w:p>
        </w:tc>
        <w:tc>
          <w:tcPr>
            <w:tcW w:w="4710" w:type="dxa"/>
            <w:tcBorders>
              <w:bottom w:val="single" w:sz="4" w:space="0" w:color="auto"/>
            </w:tcBorders>
            <w:shd w:val="clear" w:color="auto" w:fill="B8CCE4" w:themeFill="accent1" w:themeFillTint="66"/>
          </w:tcPr>
          <w:p w14:paraId="7672054E" w14:textId="77777777" w:rsidR="00120AD3" w:rsidRPr="00F24E57" w:rsidRDefault="00120AD3" w:rsidP="00F24E57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F24E57">
              <w:rPr>
                <w:rFonts w:ascii="Arial" w:hAnsi="Arial" w:cs="Arial"/>
                <w:b/>
                <w:sz w:val="24"/>
              </w:rPr>
              <w:t>Notes / Progress</w:t>
            </w:r>
            <w:r w:rsidR="00723B46">
              <w:rPr>
                <w:rFonts w:ascii="Arial" w:hAnsi="Arial" w:cs="Arial"/>
                <w:b/>
                <w:sz w:val="24"/>
              </w:rPr>
              <w:t xml:space="preserve"> (Completed / Open)</w:t>
            </w:r>
          </w:p>
        </w:tc>
      </w:tr>
      <w:tr w:rsidR="004612DF" w:rsidRPr="001C7376" w14:paraId="6D410200" w14:textId="77777777" w:rsidTr="0045753B">
        <w:trPr>
          <w:cantSplit/>
        </w:trPr>
        <w:tc>
          <w:tcPr>
            <w:tcW w:w="1242" w:type="dxa"/>
            <w:shd w:val="clear" w:color="auto" w:fill="DBE5F1" w:themeFill="accent1" w:themeFillTint="33"/>
          </w:tcPr>
          <w:p w14:paraId="035F74AE" w14:textId="77777777" w:rsidR="004612DF" w:rsidRPr="001C7376" w:rsidRDefault="004612DF">
            <w:pPr>
              <w:rPr>
                <w:rFonts w:ascii="Arial" w:hAnsi="Arial" w:cs="Arial"/>
                <w:b/>
                <w:i/>
              </w:rPr>
            </w:pPr>
            <w:r w:rsidRPr="001C7376">
              <w:rPr>
                <w:rFonts w:ascii="Arial" w:hAnsi="Arial" w:cs="Arial"/>
                <w:b/>
                <w:i/>
              </w:rPr>
              <w:t>1</w:t>
            </w:r>
          </w:p>
        </w:tc>
        <w:tc>
          <w:tcPr>
            <w:tcW w:w="4820" w:type="dxa"/>
            <w:shd w:val="clear" w:color="auto" w:fill="DBE5F1" w:themeFill="accent1" w:themeFillTint="33"/>
          </w:tcPr>
          <w:p w14:paraId="000BE838" w14:textId="77777777" w:rsidR="004612DF" w:rsidRPr="001C7376" w:rsidRDefault="004612DF" w:rsidP="00120AD3">
            <w:pPr>
              <w:rPr>
                <w:rFonts w:ascii="Arial" w:hAnsi="Arial" w:cs="Arial"/>
                <w:b/>
                <w:i/>
              </w:rPr>
            </w:pPr>
            <w:r w:rsidRPr="001C7376">
              <w:rPr>
                <w:rFonts w:ascii="Arial" w:hAnsi="Arial" w:cs="Arial"/>
                <w:b/>
                <w:i/>
              </w:rPr>
              <w:t>Documentation</w:t>
            </w:r>
          </w:p>
          <w:p w14:paraId="63D857E0" w14:textId="77777777" w:rsidR="004612DF" w:rsidRPr="001C7376" w:rsidRDefault="004612DF" w:rsidP="00120AD3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7DB01AAB" w14:textId="77777777" w:rsidR="004612DF" w:rsidRPr="001C7376" w:rsidRDefault="004612DF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67FC07FB" w14:textId="77777777" w:rsidR="004612DF" w:rsidRPr="001C7376" w:rsidRDefault="004612DF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4710" w:type="dxa"/>
            <w:shd w:val="clear" w:color="auto" w:fill="DBE5F1" w:themeFill="accent1" w:themeFillTint="33"/>
          </w:tcPr>
          <w:p w14:paraId="4ACB1DBF" w14:textId="77777777" w:rsidR="004612DF" w:rsidRPr="001C7376" w:rsidRDefault="004612DF">
            <w:pPr>
              <w:rPr>
                <w:rFonts w:ascii="Arial" w:hAnsi="Arial" w:cs="Arial"/>
                <w:b/>
                <w:i/>
              </w:rPr>
            </w:pPr>
          </w:p>
        </w:tc>
      </w:tr>
      <w:tr w:rsidR="00120AD3" w:rsidRPr="00120AD3" w14:paraId="34CD55AC" w14:textId="77777777" w:rsidTr="00F24E57">
        <w:trPr>
          <w:cantSplit/>
        </w:trPr>
        <w:tc>
          <w:tcPr>
            <w:tcW w:w="1242" w:type="dxa"/>
          </w:tcPr>
          <w:p w14:paraId="71F69D21" w14:textId="77777777" w:rsidR="00120AD3" w:rsidRPr="00120AD3" w:rsidRDefault="00461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1.1</w:t>
            </w:r>
          </w:p>
        </w:tc>
        <w:tc>
          <w:tcPr>
            <w:tcW w:w="4820" w:type="dxa"/>
          </w:tcPr>
          <w:p w14:paraId="1CF6E0D1" w14:textId="77777777" w:rsidR="00120AD3" w:rsidRPr="00120AD3" w:rsidRDefault="00120AD3" w:rsidP="00120AD3">
            <w:p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Plan of RAAC affected areas showing departments underneath it</w:t>
            </w:r>
          </w:p>
          <w:p w14:paraId="461B8612" w14:textId="77777777" w:rsidR="00120AD3" w:rsidRPr="00120AD3" w:rsidRDefault="00120AD3" w:rsidP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28F339B5" w14:textId="77777777" w:rsidR="00120AD3" w:rsidRPr="00120AD3" w:rsidRDefault="00FA47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 place</w:t>
            </w:r>
          </w:p>
        </w:tc>
        <w:tc>
          <w:tcPr>
            <w:tcW w:w="1701" w:type="dxa"/>
          </w:tcPr>
          <w:p w14:paraId="15F98E14" w14:textId="3FE59D65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21CC4705" w14:textId="77777777" w:rsidR="00120AD3" w:rsidRPr="00120AD3" w:rsidRDefault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Photograph produced showing all affected areas.</w:t>
            </w:r>
          </w:p>
        </w:tc>
      </w:tr>
      <w:tr w:rsidR="00120AD3" w:rsidRPr="00120AD3" w14:paraId="289A2E91" w14:textId="77777777" w:rsidTr="00F24E57">
        <w:trPr>
          <w:cantSplit/>
        </w:trPr>
        <w:tc>
          <w:tcPr>
            <w:tcW w:w="1242" w:type="dxa"/>
          </w:tcPr>
          <w:p w14:paraId="445C6C91" w14:textId="77777777" w:rsidR="00120AD3" w:rsidRPr="00120AD3" w:rsidRDefault="00461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1.2</w:t>
            </w:r>
          </w:p>
        </w:tc>
        <w:tc>
          <w:tcPr>
            <w:tcW w:w="4820" w:type="dxa"/>
          </w:tcPr>
          <w:p w14:paraId="28BDE2A6" w14:textId="77777777" w:rsidR="00120AD3" w:rsidRPr="00120AD3" w:rsidRDefault="00120AD3" w:rsidP="00120AD3">
            <w:p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Need to add risk assessment and reporting via Board Assurance Framework if appropriate</w:t>
            </w:r>
          </w:p>
          <w:p w14:paraId="17ACCA55" w14:textId="77777777" w:rsidR="00120AD3" w:rsidRPr="00120AD3" w:rsidRDefault="00120AD3" w:rsidP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ADAD20E" w14:textId="77777777" w:rsidR="00120AD3" w:rsidRPr="00120AD3" w:rsidRDefault="00FA47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June 22 v1.1</w:t>
            </w:r>
          </w:p>
        </w:tc>
        <w:tc>
          <w:tcPr>
            <w:tcW w:w="1701" w:type="dxa"/>
          </w:tcPr>
          <w:p w14:paraId="17B93F40" w14:textId="6E132D84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38BC3DC3" w14:textId="77777777" w:rsidR="00120AD3" w:rsidRPr="00120AD3" w:rsidRDefault="00FA47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RA reviewed and updated June 22</w:t>
            </w:r>
          </w:p>
        </w:tc>
      </w:tr>
      <w:tr w:rsidR="00120AD3" w:rsidRPr="00120AD3" w14:paraId="4367C60D" w14:textId="77777777" w:rsidTr="00F24E57">
        <w:trPr>
          <w:cantSplit/>
        </w:trPr>
        <w:tc>
          <w:tcPr>
            <w:tcW w:w="1242" w:type="dxa"/>
          </w:tcPr>
          <w:p w14:paraId="3DF94A84" w14:textId="77777777" w:rsidR="00120AD3" w:rsidRPr="00120AD3" w:rsidRDefault="00461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1.3</w:t>
            </w:r>
          </w:p>
        </w:tc>
        <w:tc>
          <w:tcPr>
            <w:tcW w:w="4820" w:type="dxa"/>
          </w:tcPr>
          <w:p w14:paraId="1FAC7BA1" w14:textId="77777777" w:rsidR="00120AD3" w:rsidRDefault="00120AD3">
            <w:p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Plan showing the location of every RAAC plank with unique identifier – to support surveying and ultimately to record plank condition</w:t>
            </w:r>
          </w:p>
          <w:p w14:paraId="370F8284" w14:textId="77777777" w:rsidR="00120AD3" w:rsidRPr="00120AD3" w:rsidRDefault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90ED02D" w14:textId="77777777" w:rsidR="00120AD3" w:rsidRPr="00120AD3" w:rsidRDefault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30/04/2022</w:t>
            </w:r>
          </w:p>
        </w:tc>
        <w:tc>
          <w:tcPr>
            <w:tcW w:w="1701" w:type="dxa"/>
          </w:tcPr>
          <w:p w14:paraId="78554076" w14:textId="7AF8B874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7996E134" w14:textId="77777777" w:rsidR="001668F5" w:rsidRPr="00120AD3" w:rsidRDefault="001668F5" w:rsidP="00166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Appointment of </w:t>
            </w:r>
            <w:proofErr w:type="spellStart"/>
            <w:r>
              <w:rPr>
                <w:rFonts w:ascii="Arial" w:hAnsi="Arial" w:cs="Arial"/>
              </w:rPr>
              <w:t>Curtins</w:t>
            </w:r>
            <w:proofErr w:type="spellEnd"/>
            <w:r>
              <w:rPr>
                <w:rFonts w:ascii="Arial" w:hAnsi="Arial" w:cs="Arial"/>
              </w:rPr>
              <w:t xml:space="preserve"> required?</w:t>
            </w:r>
          </w:p>
          <w:p w14:paraId="2C4A8F4A" w14:textId="77777777" w:rsidR="00120AD3" w:rsidRPr="00120AD3" w:rsidRDefault="00120AD3">
            <w:pPr>
              <w:rPr>
                <w:rFonts w:ascii="Arial" w:hAnsi="Arial" w:cs="Arial"/>
              </w:rPr>
            </w:pPr>
          </w:p>
        </w:tc>
      </w:tr>
      <w:tr w:rsidR="00120AD3" w:rsidRPr="00120AD3" w14:paraId="2588DEBD" w14:textId="77777777" w:rsidTr="0045753B">
        <w:trPr>
          <w:cantSplit/>
        </w:trPr>
        <w:tc>
          <w:tcPr>
            <w:tcW w:w="1242" w:type="dxa"/>
            <w:tcBorders>
              <w:bottom w:val="single" w:sz="4" w:space="0" w:color="auto"/>
            </w:tcBorders>
          </w:tcPr>
          <w:p w14:paraId="7F25B517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1.4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64A1216C" w14:textId="77777777" w:rsidR="00120AD3" w:rsidRDefault="00120AD3">
            <w:p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Photographs and drawings of Buildings and RAAC Planks in-situ to enable SCOSS to create a database of all instances of RAAC</w:t>
            </w:r>
          </w:p>
          <w:p w14:paraId="148C25FF" w14:textId="77777777" w:rsidR="00120AD3" w:rsidRPr="00120AD3" w:rsidRDefault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5F9A617B" w14:textId="77777777" w:rsidR="00120AD3" w:rsidRPr="00120AD3" w:rsidRDefault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Ongoing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09A8E37" w14:textId="68FEBFAF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  <w:tcBorders>
              <w:bottom w:val="single" w:sz="4" w:space="0" w:color="auto"/>
            </w:tcBorders>
          </w:tcPr>
          <w:p w14:paraId="044EA85B" w14:textId="77777777" w:rsidR="001668F5" w:rsidRPr="00120AD3" w:rsidRDefault="001668F5" w:rsidP="001668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Appointment of </w:t>
            </w:r>
            <w:proofErr w:type="spellStart"/>
            <w:r>
              <w:rPr>
                <w:rFonts w:ascii="Arial" w:hAnsi="Arial" w:cs="Arial"/>
              </w:rPr>
              <w:t>Curtins</w:t>
            </w:r>
            <w:proofErr w:type="spellEnd"/>
            <w:r>
              <w:rPr>
                <w:rFonts w:ascii="Arial" w:hAnsi="Arial" w:cs="Arial"/>
              </w:rPr>
              <w:t xml:space="preserve"> required?</w:t>
            </w:r>
          </w:p>
          <w:p w14:paraId="589D4C67" w14:textId="77777777" w:rsidR="00120AD3" w:rsidRPr="00120AD3" w:rsidRDefault="00120AD3">
            <w:pPr>
              <w:rPr>
                <w:rFonts w:ascii="Arial" w:hAnsi="Arial" w:cs="Arial"/>
              </w:rPr>
            </w:pPr>
          </w:p>
        </w:tc>
      </w:tr>
      <w:tr w:rsidR="001C7376" w:rsidRPr="001C7376" w14:paraId="5D969582" w14:textId="77777777" w:rsidTr="0045753B">
        <w:trPr>
          <w:cantSplit/>
        </w:trPr>
        <w:tc>
          <w:tcPr>
            <w:tcW w:w="1242" w:type="dxa"/>
            <w:shd w:val="clear" w:color="auto" w:fill="DBE5F1" w:themeFill="accent1" w:themeFillTint="33"/>
          </w:tcPr>
          <w:p w14:paraId="0ED5D1E7" w14:textId="77777777" w:rsidR="001C7376" w:rsidRPr="001C7376" w:rsidRDefault="001C7376">
            <w:pPr>
              <w:rPr>
                <w:rFonts w:ascii="Arial" w:hAnsi="Arial" w:cs="Arial"/>
                <w:b/>
                <w:i/>
              </w:rPr>
            </w:pPr>
            <w:r w:rsidRPr="001C7376">
              <w:rPr>
                <w:rFonts w:ascii="Arial" w:hAnsi="Arial" w:cs="Arial"/>
                <w:b/>
                <w:i/>
              </w:rPr>
              <w:t>2</w:t>
            </w:r>
          </w:p>
        </w:tc>
        <w:tc>
          <w:tcPr>
            <w:tcW w:w="4820" w:type="dxa"/>
            <w:shd w:val="clear" w:color="auto" w:fill="DBE5F1" w:themeFill="accent1" w:themeFillTint="33"/>
          </w:tcPr>
          <w:p w14:paraId="3BE24B35" w14:textId="77777777" w:rsidR="001C7376" w:rsidRPr="001C7376" w:rsidRDefault="001C7376" w:rsidP="00120AD3">
            <w:pPr>
              <w:rPr>
                <w:rFonts w:ascii="Arial" w:hAnsi="Arial" w:cs="Arial"/>
                <w:b/>
                <w:i/>
              </w:rPr>
            </w:pPr>
            <w:r w:rsidRPr="001C7376">
              <w:rPr>
                <w:rFonts w:ascii="Arial" w:hAnsi="Arial" w:cs="Arial"/>
                <w:b/>
                <w:i/>
              </w:rPr>
              <w:t>Surveying</w:t>
            </w:r>
          </w:p>
          <w:p w14:paraId="736C043F" w14:textId="77777777" w:rsidR="001C7376" w:rsidRPr="001C7376" w:rsidRDefault="001C7376" w:rsidP="00120AD3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11EBD67B" w14:textId="77777777" w:rsidR="001C7376" w:rsidRPr="001C7376" w:rsidRDefault="001C7376" w:rsidP="00120AD3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1F8FEE40" w14:textId="77777777" w:rsidR="001C7376" w:rsidRPr="001C7376" w:rsidRDefault="001C7376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4710" w:type="dxa"/>
            <w:shd w:val="clear" w:color="auto" w:fill="DBE5F1" w:themeFill="accent1" w:themeFillTint="33"/>
          </w:tcPr>
          <w:p w14:paraId="6FB3BE40" w14:textId="77777777" w:rsidR="001C7376" w:rsidRPr="001C7376" w:rsidRDefault="001C7376" w:rsidP="00120AD3">
            <w:pPr>
              <w:rPr>
                <w:rFonts w:ascii="Arial" w:hAnsi="Arial" w:cs="Arial"/>
                <w:b/>
                <w:i/>
              </w:rPr>
            </w:pPr>
          </w:p>
        </w:tc>
      </w:tr>
      <w:tr w:rsidR="00120AD3" w:rsidRPr="00120AD3" w14:paraId="2A0A24B7" w14:textId="77777777" w:rsidTr="00F24E57">
        <w:trPr>
          <w:cantSplit/>
        </w:trPr>
        <w:tc>
          <w:tcPr>
            <w:tcW w:w="1242" w:type="dxa"/>
          </w:tcPr>
          <w:p w14:paraId="74F28A98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2.1</w:t>
            </w:r>
          </w:p>
        </w:tc>
        <w:tc>
          <w:tcPr>
            <w:tcW w:w="4820" w:type="dxa"/>
          </w:tcPr>
          <w:p w14:paraId="17BBD86A" w14:textId="77777777" w:rsidR="00120AD3" w:rsidRPr="00120AD3" w:rsidRDefault="00120AD3" w:rsidP="00120AD3">
            <w:p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Visual inspection of every plank to determine:</w:t>
            </w:r>
          </w:p>
          <w:p w14:paraId="1C6A2344" w14:textId="77777777" w:rsidR="00120AD3" w:rsidRPr="00120AD3" w:rsidRDefault="00120AD3" w:rsidP="00120AD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Deflection</w:t>
            </w:r>
          </w:p>
          <w:p w14:paraId="2ED7A97E" w14:textId="77777777" w:rsidR="00120AD3" w:rsidRPr="00120AD3" w:rsidRDefault="00120AD3" w:rsidP="00120AD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Spalling</w:t>
            </w:r>
          </w:p>
          <w:p w14:paraId="228E0CAF" w14:textId="77777777" w:rsidR="00120AD3" w:rsidRPr="00120AD3" w:rsidRDefault="00120AD3" w:rsidP="00120AD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Cracking</w:t>
            </w:r>
          </w:p>
          <w:p w14:paraId="3E895B1C" w14:textId="77777777" w:rsidR="00120AD3" w:rsidRPr="00120AD3" w:rsidRDefault="00120AD3" w:rsidP="00120AD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Water Ingress</w:t>
            </w:r>
          </w:p>
          <w:p w14:paraId="36790A3A" w14:textId="77777777" w:rsidR="00120AD3" w:rsidRDefault="00120AD3" w:rsidP="00120AD3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non-standard planks</w:t>
            </w:r>
          </w:p>
          <w:p w14:paraId="5C8A30BB" w14:textId="77777777" w:rsidR="00120AD3" w:rsidRPr="00120AD3" w:rsidRDefault="00120AD3" w:rsidP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3C7C51B9" w14:textId="77777777" w:rsidR="00120AD3" w:rsidRPr="00120AD3" w:rsidRDefault="00120AD3" w:rsidP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30/04/2022</w:t>
            </w:r>
          </w:p>
        </w:tc>
        <w:tc>
          <w:tcPr>
            <w:tcW w:w="1701" w:type="dxa"/>
          </w:tcPr>
          <w:p w14:paraId="0857ED3E" w14:textId="4D240445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30351E7E" w14:textId="77777777" w:rsidR="00120AD3" w:rsidRDefault="00120AD3" w:rsidP="00120AD3">
            <w:p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Standard Planks, flat planks on flat areas</w:t>
            </w:r>
            <w:r>
              <w:rPr>
                <w:rFonts w:ascii="Arial" w:hAnsi="Arial" w:cs="Arial"/>
              </w:rPr>
              <w:t xml:space="preserve"> (?)</w:t>
            </w:r>
          </w:p>
          <w:p w14:paraId="00DF9FBE" w14:textId="77777777" w:rsidR="001668F5" w:rsidRDefault="001668F5" w:rsidP="00120AD3">
            <w:pPr>
              <w:rPr>
                <w:rFonts w:ascii="Arial" w:hAnsi="Arial" w:cs="Arial"/>
              </w:rPr>
            </w:pPr>
          </w:p>
          <w:p w14:paraId="1DFFF8F1" w14:textId="77777777" w:rsidR="001668F5" w:rsidRDefault="001668F5" w:rsidP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Appointment of </w:t>
            </w:r>
            <w:proofErr w:type="spellStart"/>
            <w:r>
              <w:rPr>
                <w:rFonts w:ascii="Arial" w:hAnsi="Arial" w:cs="Arial"/>
              </w:rPr>
              <w:t>Curtins</w:t>
            </w:r>
            <w:proofErr w:type="spellEnd"/>
            <w:r>
              <w:rPr>
                <w:rFonts w:ascii="Arial" w:hAnsi="Arial" w:cs="Arial"/>
              </w:rPr>
              <w:t xml:space="preserve"> required?</w:t>
            </w:r>
          </w:p>
          <w:p w14:paraId="7FFE02E0" w14:textId="77777777" w:rsidR="00FA47A2" w:rsidRDefault="00FA47A2" w:rsidP="00120AD3">
            <w:pPr>
              <w:rPr>
                <w:rFonts w:ascii="Arial" w:hAnsi="Arial" w:cs="Arial"/>
              </w:rPr>
            </w:pPr>
          </w:p>
          <w:p w14:paraId="4EC14219" w14:textId="77777777" w:rsidR="00FA47A2" w:rsidRPr="00120AD3" w:rsidRDefault="00FA47A2" w:rsidP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Estates twice weekly visual inspection in place for affected areas</w:t>
            </w:r>
          </w:p>
          <w:p w14:paraId="67119EE8" w14:textId="77777777" w:rsidR="00120AD3" w:rsidRPr="00120AD3" w:rsidRDefault="00120AD3">
            <w:pPr>
              <w:rPr>
                <w:rFonts w:ascii="Arial" w:hAnsi="Arial" w:cs="Arial"/>
              </w:rPr>
            </w:pPr>
          </w:p>
        </w:tc>
      </w:tr>
      <w:tr w:rsidR="00120AD3" w:rsidRPr="00120AD3" w14:paraId="26C36027" w14:textId="77777777" w:rsidTr="00F24E57">
        <w:trPr>
          <w:cantSplit/>
        </w:trPr>
        <w:tc>
          <w:tcPr>
            <w:tcW w:w="1242" w:type="dxa"/>
          </w:tcPr>
          <w:p w14:paraId="622F52AD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2.2</w:t>
            </w:r>
          </w:p>
        </w:tc>
        <w:tc>
          <w:tcPr>
            <w:tcW w:w="4820" w:type="dxa"/>
          </w:tcPr>
          <w:p w14:paraId="4C839AA7" w14:textId="77777777" w:rsidR="00120AD3" w:rsidRPr="00120AD3" w:rsidRDefault="00120AD3" w:rsidP="00120AD3">
            <w:p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 xml:space="preserve">Establishing the end bearing of the plank and the transverse reinforcement position in relation to it through: </w:t>
            </w:r>
          </w:p>
          <w:p w14:paraId="6FD0D068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 xml:space="preserve">Assessment of historic construction details, </w:t>
            </w:r>
          </w:p>
          <w:p w14:paraId="38D81A85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Assessment of as built construction</w:t>
            </w:r>
          </w:p>
          <w:p w14:paraId="557E3A28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Plank manufacturing quality (consistency)</w:t>
            </w:r>
          </w:p>
          <w:p w14:paraId="6689E233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Cover Meter assessment of planks</w:t>
            </w:r>
          </w:p>
          <w:p w14:paraId="52B7BE47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 xml:space="preserve">Method of investigation for roof coverings that prevent use of cover meter (foil backed </w:t>
            </w:r>
            <w:r w:rsidR="00E2229F" w:rsidRPr="00120AD3">
              <w:rPr>
                <w:rFonts w:ascii="Arial" w:hAnsi="Arial" w:cs="Arial"/>
              </w:rPr>
              <w:t>insulation</w:t>
            </w:r>
            <w:r w:rsidRPr="00120AD3">
              <w:rPr>
                <w:rFonts w:ascii="Arial" w:hAnsi="Arial" w:cs="Arial"/>
              </w:rPr>
              <w:t>)</w:t>
            </w:r>
          </w:p>
          <w:p w14:paraId="6E0B9E61" w14:textId="77777777" w:rsid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Identification of plant on roof and mitigating actions to spread/mitigate load</w:t>
            </w:r>
          </w:p>
          <w:p w14:paraId="4EC7E15A" w14:textId="77777777" w:rsidR="00120AD3" w:rsidRPr="00120AD3" w:rsidRDefault="00120AD3" w:rsidP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651D2C1C" w14:textId="77777777" w:rsidR="00120AD3" w:rsidRPr="00120AD3" w:rsidRDefault="00120AD3" w:rsidP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</w:tcPr>
          <w:p w14:paraId="2B321606" w14:textId="071F93A8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3B83B494" w14:textId="77777777" w:rsidR="00A13B24" w:rsidRPr="00120AD3" w:rsidRDefault="00A13B24" w:rsidP="00A13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Appointment of </w:t>
            </w:r>
            <w:proofErr w:type="spellStart"/>
            <w:r>
              <w:rPr>
                <w:rFonts w:ascii="Arial" w:hAnsi="Arial" w:cs="Arial"/>
              </w:rPr>
              <w:t>Curtins</w:t>
            </w:r>
            <w:proofErr w:type="spellEnd"/>
            <w:r>
              <w:rPr>
                <w:rFonts w:ascii="Arial" w:hAnsi="Arial" w:cs="Arial"/>
              </w:rPr>
              <w:t xml:space="preserve"> required?</w:t>
            </w:r>
          </w:p>
          <w:p w14:paraId="46B367C9" w14:textId="77777777" w:rsidR="00120AD3" w:rsidRDefault="00120AD3">
            <w:pPr>
              <w:rPr>
                <w:rFonts w:ascii="Arial" w:hAnsi="Arial" w:cs="Arial"/>
              </w:rPr>
            </w:pPr>
          </w:p>
          <w:p w14:paraId="6BA15193" w14:textId="77777777" w:rsidR="00A13B24" w:rsidRPr="00120AD3" w:rsidRDefault="00A13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Type 3 survey?</w:t>
            </w:r>
          </w:p>
        </w:tc>
      </w:tr>
      <w:tr w:rsidR="00120AD3" w:rsidRPr="00120AD3" w14:paraId="6AA573EB" w14:textId="77777777" w:rsidTr="0045753B">
        <w:trPr>
          <w:cantSplit/>
        </w:trPr>
        <w:tc>
          <w:tcPr>
            <w:tcW w:w="1242" w:type="dxa"/>
            <w:tcBorders>
              <w:bottom w:val="single" w:sz="4" w:space="0" w:color="auto"/>
            </w:tcBorders>
          </w:tcPr>
          <w:p w14:paraId="304C7370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2.3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7FF55D29" w14:textId="77777777" w:rsidR="00120AD3" w:rsidRPr="00F24E57" w:rsidRDefault="00120AD3">
            <w:pPr>
              <w:rPr>
                <w:rFonts w:ascii="Arial" w:hAnsi="Arial" w:cs="Arial"/>
              </w:rPr>
            </w:pPr>
            <w:r w:rsidRPr="00F24E57">
              <w:rPr>
                <w:rFonts w:ascii="Arial" w:hAnsi="Arial" w:cs="Arial"/>
              </w:rPr>
              <w:t xml:space="preserve">To undertake </w:t>
            </w:r>
            <w:r w:rsidR="00E2229F">
              <w:rPr>
                <w:rFonts w:ascii="Arial" w:hAnsi="Arial" w:cs="Arial"/>
              </w:rPr>
              <w:t>an</w:t>
            </w:r>
            <w:r w:rsidRPr="00F24E57">
              <w:rPr>
                <w:rFonts w:ascii="Arial" w:hAnsi="Arial" w:cs="Arial"/>
              </w:rPr>
              <w:t xml:space="preserve"> annual survey of every plank; or more frequently as advised by </w:t>
            </w:r>
            <w:r w:rsidR="00E2229F">
              <w:rPr>
                <w:rFonts w:ascii="Arial" w:hAnsi="Arial" w:cs="Arial"/>
              </w:rPr>
              <w:t>appointed</w:t>
            </w:r>
            <w:r w:rsidRPr="00F24E57">
              <w:rPr>
                <w:rFonts w:ascii="Arial" w:hAnsi="Arial" w:cs="Arial"/>
              </w:rPr>
              <w:t xml:space="preserve"> structural engineer</w:t>
            </w:r>
          </w:p>
          <w:p w14:paraId="0303E70F" w14:textId="77777777" w:rsidR="00120AD3" w:rsidRPr="00120AD3" w:rsidRDefault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7C3D2FC" w14:textId="77777777" w:rsidR="00120AD3" w:rsidRPr="00120AD3" w:rsidRDefault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30/04/2023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E81F1A7" w14:textId="2BB914CC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  <w:tcBorders>
              <w:bottom w:val="single" w:sz="4" w:space="0" w:color="auto"/>
            </w:tcBorders>
          </w:tcPr>
          <w:p w14:paraId="1A2077ED" w14:textId="77777777" w:rsidR="00120AD3" w:rsidRPr="00120AD3" w:rsidRDefault="00120AD3">
            <w:pPr>
              <w:rPr>
                <w:rFonts w:ascii="Arial" w:hAnsi="Arial" w:cs="Arial"/>
              </w:rPr>
            </w:pPr>
          </w:p>
        </w:tc>
      </w:tr>
      <w:tr w:rsidR="004612DF" w:rsidRPr="004612DF" w14:paraId="43781915" w14:textId="77777777" w:rsidTr="0045753B">
        <w:trPr>
          <w:cantSplit/>
        </w:trPr>
        <w:tc>
          <w:tcPr>
            <w:tcW w:w="1242" w:type="dxa"/>
            <w:shd w:val="clear" w:color="auto" w:fill="DBE5F1" w:themeFill="accent1" w:themeFillTint="33"/>
          </w:tcPr>
          <w:p w14:paraId="685D00BF" w14:textId="77777777" w:rsidR="004612DF" w:rsidRPr="004612DF" w:rsidRDefault="001C7376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lastRenderedPageBreak/>
              <w:t>3</w:t>
            </w:r>
          </w:p>
        </w:tc>
        <w:tc>
          <w:tcPr>
            <w:tcW w:w="4820" w:type="dxa"/>
            <w:shd w:val="clear" w:color="auto" w:fill="DBE5F1" w:themeFill="accent1" w:themeFillTint="33"/>
          </w:tcPr>
          <w:p w14:paraId="52F27B53" w14:textId="77777777" w:rsidR="004612DF" w:rsidRPr="004612DF" w:rsidRDefault="004612DF" w:rsidP="00F24E57">
            <w:pPr>
              <w:rPr>
                <w:rFonts w:ascii="Arial" w:hAnsi="Arial" w:cs="Arial"/>
                <w:b/>
              </w:rPr>
            </w:pPr>
            <w:r w:rsidRPr="004612DF">
              <w:rPr>
                <w:rFonts w:ascii="Arial" w:hAnsi="Arial" w:cs="Arial"/>
                <w:b/>
              </w:rPr>
              <w:t>Communication</w:t>
            </w:r>
          </w:p>
          <w:p w14:paraId="3B71F41F" w14:textId="77777777" w:rsidR="004612DF" w:rsidRPr="004612DF" w:rsidRDefault="004612DF" w:rsidP="00F24E57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1DAF225B" w14:textId="77777777" w:rsidR="004612DF" w:rsidRPr="004612DF" w:rsidRDefault="004612DF">
            <w:pPr>
              <w:rPr>
                <w:rFonts w:ascii="Arial" w:hAnsi="Arial" w:cs="Arial"/>
                <w:b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62C5AF69" w14:textId="77777777" w:rsidR="004612DF" w:rsidRPr="004612DF" w:rsidRDefault="004612DF">
            <w:pPr>
              <w:rPr>
                <w:rFonts w:ascii="Arial" w:hAnsi="Arial" w:cs="Arial"/>
                <w:b/>
              </w:rPr>
            </w:pPr>
          </w:p>
        </w:tc>
        <w:tc>
          <w:tcPr>
            <w:tcW w:w="4710" w:type="dxa"/>
            <w:shd w:val="clear" w:color="auto" w:fill="DBE5F1" w:themeFill="accent1" w:themeFillTint="33"/>
          </w:tcPr>
          <w:p w14:paraId="54E72B61" w14:textId="77777777" w:rsidR="004612DF" w:rsidRPr="004612DF" w:rsidRDefault="004612DF">
            <w:pPr>
              <w:rPr>
                <w:rFonts w:ascii="Arial" w:hAnsi="Arial" w:cs="Arial"/>
                <w:b/>
              </w:rPr>
            </w:pPr>
          </w:p>
        </w:tc>
      </w:tr>
      <w:tr w:rsidR="00120AD3" w:rsidRPr="00120AD3" w14:paraId="6F798096" w14:textId="77777777" w:rsidTr="00F24E57">
        <w:trPr>
          <w:cantSplit/>
        </w:trPr>
        <w:tc>
          <w:tcPr>
            <w:tcW w:w="1242" w:type="dxa"/>
          </w:tcPr>
          <w:p w14:paraId="7167033B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3.1</w:t>
            </w:r>
          </w:p>
        </w:tc>
        <w:tc>
          <w:tcPr>
            <w:tcW w:w="4820" w:type="dxa"/>
          </w:tcPr>
          <w:p w14:paraId="17F3EF03" w14:textId="77777777" w:rsidR="00120AD3" w:rsidRPr="00F24E57" w:rsidRDefault="00120AD3" w:rsidP="00F24E57">
            <w:pPr>
              <w:rPr>
                <w:rFonts w:ascii="Arial" w:hAnsi="Arial" w:cs="Arial"/>
              </w:rPr>
            </w:pPr>
            <w:r w:rsidRPr="00F24E57">
              <w:rPr>
                <w:rFonts w:ascii="Arial" w:hAnsi="Arial" w:cs="Arial"/>
              </w:rPr>
              <w:t>Inform Executive and Board of the current position on RAAC Plans and the Risks</w:t>
            </w:r>
          </w:p>
          <w:p w14:paraId="0425143E" w14:textId="77777777" w:rsidR="00F24E57" w:rsidRDefault="00F24E57" w:rsidP="00F24E57">
            <w:pPr>
              <w:rPr>
                <w:rFonts w:ascii="Arial" w:hAnsi="Arial" w:cs="Arial"/>
              </w:rPr>
            </w:pPr>
          </w:p>
          <w:p w14:paraId="1D86534F" w14:textId="77777777" w:rsidR="00120AD3" w:rsidRPr="00F24E57" w:rsidRDefault="00120AD3" w:rsidP="00F24E57">
            <w:pPr>
              <w:rPr>
                <w:rFonts w:ascii="Arial" w:hAnsi="Arial" w:cs="Arial"/>
              </w:rPr>
            </w:pPr>
            <w:r w:rsidRPr="00F24E57">
              <w:rPr>
                <w:rFonts w:ascii="Arial" w:hAnsi="Arial" w:cs="Arial"/>
              </w:rPr>
              <w:t xml:space="preserve">Regular progress reports to </w:t>
            </w:r>
            <w:r w:rsidR="00A13B24">
              <w:rPr>
                <w:rFonts w:ascii="Arial" w:hAnsi="Arial" w:cs="Arial"/>
              </w:rPr>
              <w:t>B</w:t>
            </w:r>
            <w:r w:rsidRPr="00F24E57">
              <w:rPr>
                <w:rFonts w:ascii="Arial" w:hAnsi="Arial" w:cs="Arial"/>
              </w:rPr>
              <w:t xml:space="preserve">oard and </w:t>
            </w:r>
            <w:r w:rsidR="00A13B24">
              <w:rPr>
                <w:rFonts w:ascii="Arial" w:hAnsi="Arial" w:cs="Arial"/>
              </w:rPr>
              <w:t>B</w:t>
            </w:r>
            <w:r w:rsidRPr="00F24E57">
              <w:rPr>
                <w:rFonts w:ascii="Arial" w:hAnsi="Arial" w:cs="Arial"/>
              </w:rPr>
              <w:t>oard sub committees</w:t>
            </w:r>
            <w:r w:rsidR="00A13B24">
              <w:rPr>
                <w:rFonts w:ascii="Arial" w:hAnsi="Arial" w:cs="Arial"/>
              </w:rPr>
              <w:t xml:space="preserve"> (+ ICS)</w:t>
            </w:r>
          </w:p>
          <w:p w14:paraId="4536CDCC" w14:textId="77777777" w:rsidR="00F24E57" w:rsidRDefault="00F24E57" w:rsidP="00F24E57">
            <w:pPr>
              <w:rPr>
                <w:rFonts w:ascii="Arial" w:hAnsi="Arial" w:cs="Arial"/>
              </w:rPr>
            </w:pPr>
          </w:p>
          <w:p w14:paraId="6281EB9D" w14:textId="77777777" w:rsidR="00120AD3" w:rsidRDefault="00A13B24" w:rsidP="00F24E5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Legal advice to B</w:t>
            </w:r>
            <w:r w:rsidR="00120AD3" w:rsidRPr="00F24E57">
              <w:rPr>
                <w:rFonts w:ascii="Arial" w:hAnsi="Arial" w:cs="Arial"/>
              </w:rPr>
              <w:t xml:space="preserve">oards regarding </w:t>
            </w:r>
            <w:r w:rsidR="00F24E57">
              <w:rPr>
                <w:rFonts w:ascii="Arial" w:hAnsi="Arial" w:cs="Arial"/>
              </w:rPr>
              <w:t>t</w:t>
            </w:r>
            <w:r w:rsidR="00120AD3" w:rsidRPr="00F24E57">
              <w:rPr>
                <w:rFonts w:ascii="Arial" w:hAnsi="Arial" w:cs="Arial"/>
              </w:rPr>
              <w:t>iming/</w:t>
            </w:r>
            <w:r w:rsidR="00F24E57">
              <w:rPr>
                <w:rFonts w:ascii="Arial" w:hAnsi="Arial" w:cs="Arial"/>
              </w:rPr>
              <w:t xml:space="preserve"> </w:t>
            </w:r>
            <w:r w:rsidR="00120AD3" w:rsidRPr="00F24E57">
              <w:rPr>
                <w:rFonts w:ascii="Arial" w:hAnsi="Arial" w:cs="Arial"/>
              </w:rPr>
              <w:t>rational for decisions made</w:t>
            </w:r>
          </w:p>
          <w:p w14:paraId="2D38E471" w14:textId="77777777" w:rsidR="00F24E57" w:rsidRPr="00120AD3" w:rsidRDefault="00F24E57" w:rsidP="00F24E5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AA086EF" w14:textId="77777777" w:rsidR="00120AD3" w:rsidRPr="00120AD3" w:rsidRDefault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Annual survey</w:t>
            </w:r>
            <w:r w:rsidR="00A13B24">
              <w:rPr>
                <w:rFonts w:ascii="Arial" w:hAnsi="Arial" w:cs="Arial"/>
              </w:rPr>
              <w:t xml:space="preserve"> / ongoing</w:t>
            </w:r>
          </w:p>
        </w:tc>
        <w:tc>
          <w:tcPr>
            <w:tcW w:w="1701" w:type="dxa"/>
          </w:tcPr>
          <w:p w14:paraId="7B656E64" w14:textId="4C89B601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7D48DDFF" w14:textId="77777777" w:rsidR="00120AD3" w:rsidRPr="00120AD3" w:rsidRDefault="00FA47A2" w:rsidP="00FA47A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 updated Exec 20 June 22</w:t>
            </w:r>
          </w:p>
        </w:tc>
      </w:tr>
      <w:tr w:rsidR="00120AD3" w:rsidRPr="00120AD3" w14:paraId="452249E6" w14:textId="77777777" w:rsidTr="0045753B">
        <w:trPr>
          <w:cantSplit/>
        </w:trPr>
        <w:tc>
          <w:tcPr>
            <w:tcW w:w="1242" w:type="dxa"/>
            <w:tcBorders>
              <w:bottom w:val="single" w:sz="4" w:space="0" w:color="auto"/>
            </w:tcBorders>
          </w:tcPr>
          <w:p w14:paraId="2346EB90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3.2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72C7AA88" w14:textId="77777777" w:rsidR="00120AD3" w:rsidRDefault="00120AD3">
            <w:pPr>
              <w:rPr>
                <w:rFonts w:ascii="Arial" w:hAnsi="Arial" w:cs="Arial"/>
              </w:rPr>
            </w:pPr>
            <w:r w:rsidRPr="00F24E57">
              <w:rPr>
                <w:rFonts w:ascii="Arial" w:hAnsi="Arial" w:cs="Arial"/>
              </w:rPr>
              <w:t>Inform Staff of the presence of RAAC Planks, the issues, and actions to take in the event of: Deflection; Spalling; Cracking; Water Ingress; Dust/Debris; and/or Noises within the structure (Posters in staff only facing areas may be considered as part of an internal staff engagement and communication plan)</w:t>
            </w:r>
          </w:p>
          <w:p w14:paraId="70E61E96" w14:textId="77777777" w:rsidR="00F24E57" w:rsidRPr="00120AD3" w:rsidRDefault="00F24E5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7305202" w14:textId="77777777" w:rsidR="00120AD3" w:rsidRPr="00120AD3" w:rsidRDefault="00E2229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Ongoing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23C6F7C3" w14:textId="6CC3E61C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  <w:tcBorders>
              <w:bottom w:val="single" w:sz="4" w:space="0" w:color="auto"/>
            </w:tcBorders>
          </w:tcPr>
          <w:p w14:paraId="231BAFEF" w14:textId="77777777" w:rsidR="00120AD3" w:rsidRPr="00F24E57" w:rsidRDefault="00120AD3" w:rsidP="00F24E57">
            <w:pPr>
              <w:rPr>
                <w:rFonts w:ascii="Arial" w:hAnsi="Arial" w:cs="Arial"/>
              </w:rPr>
            </w:pPr>
            <w:r w:rsidRPr="00F24E57">
              <w:rPr>
                <w:rFonts w:ascii="Arial" w:hAnsi="Arial" w:cs="Arial"/>
              </w:rPr>
              <w:t>Be part of a communications approach led by NHS England and NHS Improvement, cognisant of: SCOSS Guidance; Duty of Candour; and duties under the Health and Safety at Work (etc) Act 1974</w:t>
            </w:r>
          </w:p>
          <w:p w14:paraId="78393139" w14:textId="77777777" w:rsidR="00120AD3" w:rsidRPr="00120AD3" w:rsidRDefault="00120AD3" w:rsidP="00120AD3"/>
        </w:tc>
      </w:tr>
      <w:tr w:rsidR="001C7376" w:rsidRPr="001C7376" w14:paraId="0FEEF9E7" w14:textId="77777777" w:rsidTr="0045753B">
        <w:trPr>
          <w:cantSplit/>
        </w:trPr>
        <w:tc>
          <w:tcPr>
            <w:tcW w:w="1242" w:type="dxa"/>
            <w:shd w:val="clear" w:color="auto" w:fill="DBE5F1" w:themeFill="accent1" w:themeFillTint="33"/>
          </w:tcPr>
          <w:p w14:paraId="4F79CF80" w14:textId="77777777" w:rsidR="001C7376" w:rsidRPr="001C7376" w:rsidRDefault="001C7376">
            <w:pPr>
              <w:rPr>
                <w:rFonts w:ascii="Arial" w:hAnsi="Arial" w:cs="Arial"/>
                <w:b/>
                <w:i/>
              </w:rPr>
            </w:pPr>
            <w:r w:rsidRPr="001C7376">
              <w:rPr>
                <w:rFonts w:ascii="Arial" w:hAnsi="Arial" w:cs="Arial"/>
                <w:b/>
                <w:i/>
              </w:rPr>
              <w:t>4</w:t>
            </w:r>
          </w:p>
        </w:tc>
        <w:tc>
          <w:tcPr>
            <w:tcW w:w="4820" w:type="dxa"/>
            <w:shd w:val="clear" w:color="auto" w:fill="DBE5F1" w:themeFill="accent1" w:themeFillTint="33"/>
          </w:tcPr>
          <w:p w14:paraId="0F1A3E44" w14:textId="77777777" w:rsidR="001C7376" w:rsidRDefault="001C7376" w:rsidP="00120AD3">
            <w:pPr>
              <w:rPr>
                <w:rFonts w:ascii="Arial" w:hAnsi="Arial" w:cs="Arial"/>
                <w:b/>
                <w:i/>
              </w:rPr>
            </w:pPr>
            <w:r w:rsidRPr="001C7376">
              <w:rPr>
                <w:rFonts w:ascii="Arial" w:hAnsi="Arial" w:cs="Arial"/>
                <w:b/>
                <w:i/>
              </w:rPr>
              <w:t>Action Cards</w:t>
            </w:r>
          </w:p>
          <w:p w14:paraId="7CD3653B" w14:textId="77777777" w:rsidR="001C7376" w:rsidRPr="001C7376" w:rsidRDefault="001C7376" w:rsidP="00120AD3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54DF80EB" w14:textId="77777777" w:rsidR="001C7376" w:rsidRPr="001C7376" w:rsidRDefault="001C7376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1D619436" w14:textId="77777777" w:rsidR="001C7376" w:rsidRPr="001C7376" w:rsidRDefault="001C7376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4710" w:type="dxa"/>
            <w:shd w:val="clear" w:color="auto" w:fill="DBE5F1" w:themeFill="accent1" w:themeFillTint="33"/>
          </w:tcPr>
          <w:p w14:paraId="437F911E" w14:textId="77777777" w:rsidR="001C7376" w:rsidRPr="001C7376" w:rsidRDefault="001C7376" w:rsidP="00A46CF2">
            <w:pPr>
              <w:rPr>
                <w:rFonts w:ascii="Arial" w:hAnsi="Arial" w:cs="Arial"/>
                <w:b/>
                <w:i/>
              </w:rPr>
            </w:pPr>
          </w:p>
        </w:tc>
      </w:tr>
      <w:tr w:rsidR="00120AD3" w:rsidRPr="00120AD3" w14:paraId="5B923E61" w14:textId="77777777" w:rsidTr="0045753B">
        <w:trPr>
          <w:cantSplit/>
        </w:trPr>
        <w:tc>
          <w:tcPr>
            <w:tcW w:w="1242" w:type="dxa"/>
            <w:tcBorders>
              <w:bottom w:val="single" w:sz="4" w:space="0" w:color="auto"/>
            </w:tcBorders>
          </w:tcPr>
          <w:p w14:paraId="5DF5C9C4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4.1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394A3C8B" w14:textId="77777777" w:rsidR="00120AD3" w:rsidRPr="00120AD3" w:rsidRDefault="00120AD3" w:rsidP="00120AD3">
            <w:p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 xml:space="preserve">Adopt the West Suffolk Action Cards in respect of: </w:t>
            </w:r>
          </w:p>
          <w:p w14:paraId="70018040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Permits to Work</w:t>
            </w:r>
          </w:p>
          <w:p w14:paraId="04A21CB4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Weather – Snow</w:t>
            </w:r>
          </w:p>
          <w:p w14:paraId="5A33C5D5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Weather – Wind</w:t>
            </w:r>
          </w:p>
          <w:p w14:paraId="0F396F2C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Weather – Rain</w:t>
            </w:r>
          </w:p>
          <w:p w14:paraId="296AA8F4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Deflection</w:t>
            </w:r>
          </w:p>
          <w:p w14:paraId="7BE0546E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Spalling</w:t>
            </w:r>
          </w:p>
          <w:p w14:paraId="6813FE37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Cracking</w:t>
            </w:r>
          </w:p>
          <w:p w14:paraId="620C605E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Water Ingress</w:t>
            </w:r>
          </w:p>
          <w:p w14:paraId="0FD9CE91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Dust</w:t>
            </w:r>
          </w:p>
          <w:p w14:paraId="31D6510A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Debris</w:t>
            </w:r>
          </w:p>
          <w:p w14:paraId="05EFC79A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Noises</w:t>
            </w:r>
          </w:p>
          <w:p w14:paraId="5AC8FFB0" w14:textId="77777777" w:rsidR="00120AD3" w:rsidRP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proofErr w:type="spellStart"/>
            <w:r w:rsidRPr="00120AD3">
              <w:rPr>
                <w:rFonts w:ascii="Arial" w:hAnsi="Arial" w:cs="Arial"/>
              </w:rPr>
              <w:t>Acrow</w:t>
            </w:r>
            <w:proofErr w:type="spellEnd"/>
            <w:r w:rsidRPr="00120AD3">
              <w:rPr>
                <w:rFonts w:ascii="Arial" w:hAnsi="Arial" w:cs="Arial"/>
              </w:rPr>
              <w:t xml:space="preserve"> Propping</w:t>
            </w:r>
          </w:p>
          <w:p w14:paraId="6C05EB3C" w14:textId="77777777" w:rsidR="00120AD3" w:rsidRDefault="00120AD3" w:rsidP="00120AD3">
            <w:pPr>
              <w:pStyle w:val="ListParagraph"/>
              <w:numPr>
                <w:ilvl w:val="0"/>
                <w:numId w:val="5"/>
              </w:num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Training and support to estate teams for the above</w:t>
            </w:r>
          </w:p>
          <w:p w14:paraId="3A1E5701" w14:textId="77777777" w:rsidR="00120AD3" w:rsidRPr="00120AD3" w:rsidRDefault="00120AD3" w:rsidP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8FCA518" w14:textId="77777777" w:rsidR="00120AD3" w:rsidRPr="00120AD3" w:rsidRDefault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Immediate 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F565A7E" w14:textId="1AAF5F4D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  <w:tcBorders>
              <w:bottom w:val="single" w:sz="4" w:space="0" w:color="auto"/>
            </w:tcBorders>
          </w:tcPr>
          <w:p w14:paraId="3EDA6645" w14:textId="77777777" w:rsidR="00120AD3" w:rsidRPr="008A1D7E" w:rsidRDefault="00A46CF2" w:rsidP="00A13B24">
            <w:pPr>
              <w:rPr>
                <w:rFonts w:cs="Arial"/>
                <w:color w:val="C0504D" w:themeColor="accent2"/>
                <w:sz w:val="20"/>
                <w:szCs w:val="20"/>
              </w:rPr>
            </w:pPr>
            <w:r w:rsidRPr="00A46CF2">
              <w:rPr>
                <w:rFonts w:ascii="Arial" w:hAnsi="Arial" w:cs="Arial"/>
              </w:rPr>
              <w:t xml:space="preserve">Within 2 weeks of RAAC </w:t>
            </w:r>
            <w:r w:rsidR="00A13B24">
              <w:rPr>
                <w:rFonts w:ascii="Arial" w:hAnsi="Arial" w:cs="Arial"/>
              </w:rPr>
              <w:t>di</w:t>
            </w:r>
            <w:r w:rsidRPr="00A46CF2">
              <w:rPr>
                <w:rFonts w:ascii="Arial" w:hAnsi="Arial" w:cs="Arial"/>
              </w:rPr>
              <w:t>scovery, or as soon as reasonably practicable</w:t>
            </w:r>
          </w:p>
        </w:tc>
      </w:tr>
      <w:tr w:rsidR="004612DF" w:rsidRPr="004612DF" w14:paraId="105DAC47" w14:textId="77777777" w:rsidTr="0045753B">
        <w:trPr>
          <w:cantSplit/>
        </w:trPr>
        <w:tc>
          <w:tcPr>
            <w:tcW w:w="1242" w:type="dxa"/>
            <w:shd w:val="clear" w:color="auto" w:fill="DBE5F1" w:themeFill="accent1" w:themeFillTint="33"/>
          </w:tcPr>
          <w:p w14:paraId="146FFCDD" w14:textId="77777777" w:rsidR="004612DF" w:rsidRPr="004612DF" w:rsidRDefault="001C7376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5</w:t>
            </w:r>
          </w:p>
        </w:tc>
        <w:tc>
          <w:tcPr>
            <w:tcW w:w="4820" w:type="dxa"/>
            <w:shd w:val="clear" w:color="auto" w:fill="DBE5F1" w:themeFill="accent1" w:themeFillTint="33"/>
          </w:tcPr>
          <w:p w14:paraId="274453CC" w14:textId="77777777" w:rsidR="004612DF" w:rsidRPr="004612DF" w:rsidRDefault="004612DF">
            <w:pPr>
              <w:rPr>
                <w:rFonts w:ascii="Arial" w:hAnsi="Arial" w:cs="Arial"/>
                <w:b/>
                <w:i/>
              </w:rPr>
            </w:pPr>
            <w:r w:rsidRPr="004612DF">
              <w:rPr>
                <w:rFonts w:ascii="Arial" w:hAnsi="Arial" w:cs="Arial"/>
                <w:b/>
                <w:i/>
              </w:rPr>
              <w:t>Emergency Planning Preparedness</w:t>
            </w:r>
          </w:p>
          <w:p w14:paraId="034F84B7" w14:textId="77777777" w:rsidR="004612DF" w:rsidRPr="004612DF" w:rsidRDefault="004612DF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1CA31E86" w14:textId="77777777" w:rsidR="004612DF" w:rsidRPr="004612DF" w:rsidRDefault="004612DF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38D6BD72" w14:textId="77777777" w:rsidR="004612DF" w:rsidRPr="004612DF" w:rsidRDefault="004612DF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4710" w:type="dxa"/>
            <w:shd w:val="clear" w:color="auto" w:fill="DBE5F1" w:themeFill="accent1" w:themeFillTint="33"/>
          </w:tcPr>
          <w:p w14:paraId="212E82D3" w14:textId="77777777" w:rsidR="004612DF" w:rsidRPr="004612DF" w:rsidRDefault="004612DF" w:rsidP="00DA6DE1">
            <w:pPr>
              <w:pStyle w:val="PlainText"/>
              <w:rPr>
                <w:rFonts w:cs="Arial"/>
                <w:b/>
                <w:i/>
                <w:color w:val="C0504D" w:themeColor="accent2"/>
                <w:sz w:val="20"/>
                <w:szCs w:val="20"/>
              </w:rPr>
            </w:pPr>
          </w:p>
        </w:tc>
      </w:tr>
      <w:tr w:rsidR="00120AD3" w:rsidRPr="00120AD3" w14:paraId="3FE151DD" w14:textId="77777777" w:rsidTr="0045753B">
        <w:trPr>
          <w:cantSplit/>
        </w:trPr>
        <w:tc>
          <w:tcPr>
            <w:tcW w:w="1242" w:type="dxa"/>
            <w:tcBorders>
              <w:bottom w:val="single" w:sz="4" w:space="0" w:color="auto"/>
            </w:tcBorders>
          </w:tcPr>
          <w:p w14:paraId="74A6C82D" w14:textId="77777777" w:rsidR="00120AD3" w:rsidRPr="00120AD3" w:rsidRDefault="001C7376" w:rsidP="004612D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5.1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3D5A62E1" w14:textId="77777777" w:rsidR="00120AD3" w:rsidRDefault="00120AD3">
            <w:pPr>
              <w:rPr>
                <w:rFonts w:ascii="Arial" w:hAnsi="Arial" w:cs="Arial"/>
              </w:rPr>
            </w:pPr>
            <w:r w:rsidRPr="00120AD3">
              <w:rPr>
                <w:rFonts w:ascii="Arial" w:hAnsi="Arial" w:cs="Arial"/>
              </w:rPr>
              <w:t>To have undertaken a desktop evacuation plan within the last 12 months; and every subsequent 12 months</w:t>
            </w:r>
          </w:p>
          <w:p w14:paraId="4F902761" w14:textId="77777777" w:rsidR="00120AD3" w:rsidRPr="00120AD3" w:rsidRDefault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6843A5AD" w14:textId="77777777" w:rsidR="00120AD3" w:rsidRPr="00120AD3" w:rsidRDefault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0637DE34" w14:textId="5D5E0474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  <w:tcBorders>
              <w:bottom w:val="single" w:sz="4" w:space="0" w:color="auto"/>
            </w:tcBorders>
          </w:tcPr>
          <w:p w14:paraId="28542A23" w14:textId="77777777" w:rsidR="00120AD3" w:rsidRPr="008A1D7E" w:rsidRDefault="00120AD3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1C7376" w:rsidRPr="00A13B24" w14:paraId="128A7BDE" w14:textId="77777777" w:rsidTr="0045753B">
        <w:trPr>
          <w:cantSplit/>
        </w:trPr>
        <w:tc>
          <w:tcPr>
            <w:tcW w:w="1242" w:type="dxa"/>
            <w:shd w:val="clear" w:color="auto" w:fill="DBE5F1" w:themeFill="accent1" w:themeFillTint="33"/>
          </w:tcPr>
          <w:p w14:paraId="420E5A43" w14:textId="77777777" w:rsidR="001C7376" w:rsidRPr="00A13B24" w:rsidRDefault="001C7376">
            <w:pPr>
              <w:rPr>
                <w:rFonts w:ascii="Arial" w:hAnsi="Arial" w:cs="Arial"/>
                <w:b/>
                <w:i/>
              </w:rPr>
            </w:pPr>
            <w:r w:rsidRPr="00A13B24">
              <w:rPr>
                <w:rFonts w:ascii="Arial" w:hAnsi="Arial" w:cs="Arial"/>
                <w:b/>
                <w:i/>
              </w:rPr>
              <w:t>6</w:t>
            </w:r>
          </w:p>
        </w:tc>
        <w:tc>
          <w:tcPr>
            <w:tcW w:w="4820" w:type="dxa"/>
            <w:shd w:val="clear" w:color="auto" w:fill="DBE5F1" w:themeFill="accent1" w:themeFillTint="33"/>
          </w:tcPr>
          <w:p w14:paraId="3BA9810D" w14:textId="77777777" w:rsidR="001C7376" w:rsidRPr="00A13B24" w:rsidRDefault="001C7376">
            <w:pPr>
              <w:rPr>
                <w:rFonts w:ascii="Arial" w:hAnsi="Arial" w:cs="Arial"/>
                <w:b/>
                <w:i/>
              </w:rPr>
            </w:pPr>
            <w:r w:rsidRPr="00A13B24">
              <w:rPr>
                <w:rFonts w:ascii="Arial" w:hAnsi="Arial" w:cs="Arial"/>
                <w:b/>
                <w:i/>
              </w:rPr>
              <w:t>Operational Measures</w:t>
            </w:r>
          </w:p>
          <w:p w14:paraId="70C898DA" w14:textId="77777777" w:rsidR="001C7376" w:rsidRPr="00A13B24" w:rsidRDefault="001C7376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5A9CC7D3" w14:textId="77777777" w:rsidR="001C7376" w:rsidRPr="00A13B24" w:rsidRDefault="001C7376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4BAAC165" w14:textId="77777777" w:rsidR="001C7376" w:rsidRPr="00A13B24" w:rsidRDefault="001C7376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4710" w:type="dxa"/>
            <w:shd w:val="clear" w:color="auto" w:fill="DBE5F1" w:themeFill="accent1" w:themeFillTint="33"/>
          </w:tcPr>
          <w:p w14:paraId="70CA0E10" w14:textId="77777777" w:rsidR="001C7376" w:rsidRPr="00A13B24" w:rsidRDefault="001C7376" w:rsidP="00DA6DE1">
            <w:pPr>
              <w:pStyle w:val="PlainText"/>
              <w:rPr>
                <w:rFonts w:cs="Arial"/>
                <w:b/>
                <w:i/>
                <w:color w:val="C0504D" w:themeColor="accent2"/>
                <w:sz w:val="20"/>
                <w:szCs w:val="20"/>
              </w:rPr>
            </w:pPr>
          </w:p>
        </w:tc>
      </w:tr>
      <w:tr w:rsidR="00120AD3" w:rsidRPr="00120AD3" w14:paraId="2686FC0B" w14:textId="77777777" w:rsidTr="00F24E57">
        <w:trPr>
          <w:cantSplit/>
        </w:trPr>
        <w:tc>
          <w:tcPr>
            <w:tcW w:w="1242" w:type="dxa"/>
          </w:tcPr>
          <w:p w14:paraId="65BEB775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6.1</w:t>
            </w:r>
          </w:p>
        </w:tc>
        <w:tc>
          <w:tcPr>
            <w:tcW w:w="4820" w:type="dxa"/>
          </w:tcPr>
          <w:p w14:paraId="6090EC1A" w14:textId="77777777" w:rsidR="00120AD3" w:rsidRPr="00F24E57" w:rsidRDefault="00120AD3">
            <w:pPr>
              <w:rPr>
                <w:rFonts w:ascii="Arial" w:hAnsi="Arial" w:cs="Arial"/>
              </w:rPr>
            </w:pPr>
            <w:r w:rsidRPr="00F24E57">
              <w:rPr>
                <w:rFonts w:ascii="Arial" w:hAnsi="Arial" w:cs="Arial"/>
              </w:rPr>
              <w:t>To identify remedial actions and works to minimise risks</w:t>
            </w:r>
          </w:p>
          <w:p w14:paraId="32BE912A" w14:textId="77777777" w:rsidR="00F24E57" w:rsidRPr="00120AD3" w:rsidRDefault="00F24E57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3D3CB6D" w14:textId="77777777" w:rsidR="00120AD3" w:rsidRPr="00120AD3" w:rsidRDefault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</w:tcPr>
          <w:p w14:paraId="7F300643" w14:textId="25562620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706D273B" w14:textId="77777777" w:rsidR="00120AD3" w:rsidRPr="008A1D7E" w:rsidRDefault="00120AD3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120AD3" w:rsidRPr="00120AD3" w14:paraId="663D7EF3" w14:textId="77777777" w:rsidTr="00F24E57">
        <w:trPr>
          <w:cantSplit/>
        </w:trPr>
        <w:tc>
          <w:tcPr>
            <w:tcW w:w="1242" w:type="dxa"/>
          </w:tcPr>
          <w:p w14:paraId="23800458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6.2</w:t>
            </w:r>
          </w:p>
        </w:tc>
        <w:tc>
          <w:tcPr>
            <w:tcW w:w="4820" w:type="dxa"/>
          </w:tcPr>
          <w:p w14:paraId="01336F5A" w14:textId="77777777" w:rsidR="00120AD3" w:rsidRDefault="00120AD3">
            <w:pPr>
              <w:rPr>
                <w:rFonts w:cs="Arial"/>
                <w:color w:val="C0504D" w:themeColor="accent2"/>
                <w:sz w:val="20"/>
                <w:szCs w:val="20"/>
              </w:rPr>
            </w:pPr>
            <w:r w:rsidRPr="00E2229F">
              <w:rPr>
                <w:rFonts w:ascii="Arial" w:hAnsi="Arial" w:cs="Arial"/>
              </w:rPr>
              <w:t>Remedial works repairs</w:t>
            </w:r>
          </w:p>
        </w:tc>
        <w:tc>
          <w:tcPr>
            <w:tcW w:w="1701" w:type="dxa"/>
          </w:tcPr>
          <w:p w14:paraId="2D4378D5" w14:textId="77777777" w:rsidR="00120AD3" w:rsidRDefault="00120AD3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Immediately when issues are identified</w:t>
            </w:r>
          </w:p>
          <w:p w14:paraId="107F5282" w14:textId="77777777" w:rsidR="00120AD3" w:rsidRDefault="00120AD3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F8CFD02" w14:textId="510B4CAE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5ED32BA0" w14:textId="77777777" w:rsidR="00120AD3" w:rsidRPr="008A1D7E" w:rsidRDefault="00120AD3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120AD3" w:rsidRPr="00120AD3" w14:paraId="27C6A81B" w14:textId="77777777" w:rsidTr="0045753B">
        <w:trPr>
          <w:cantSplit/>
        </w:trPr>
        <w:tc>
          <w:tcPr>
            <w:tcW w:w="1242" w:type="dxa"/>
            <w:tcBorders>
              <w:bottom w:val="single" w:sz="4" w:space="0" w:color="auto"/>
            </w:tcBorders>
          </w:tcPr>
          <w:p w14:paraId="603C2AB5" w14:textId="77777777" w:rsidR="00120AD3" w:rsidRPr="00120AD3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6.3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7F3F5A4F" w14:textId="77777777" w:rsidR="00120AD3" w:rsidRDefault="0054635F">
            <w:pPr>
              <w:rPr>
                <w:rFonts w:ascii="Arial" w:hAnsi="Arial" w:cs="Arial"/>
              </w:rPr>
            </w:pPr>
            <w:r w:rsidRPr="0054635F">
              <w:rPr>
                <w:rFonts w:ascii="Arial" w:hAnsi="Arial" w:cs="Arial"/>
              </w:rPr>
              <w:t>Worked up plans ready for implementation to minimise shear risk</w:t>
            </w:r>
          </w:p>
          <w:p w14:paraId="3C7892DE" w14:textId="77777777" w:rsidR="0054635F" w:rsidRDefault="0054635F">
            <w:pPr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78A72663" w14:textId="77777777" w:rsidR="00120AD3" w:rsidRDefault="0054635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3F7898B4" w14:textId="6F8BE4AA" w:rsidR="00120AD3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  <w:tcBorders>
              <w:bottom w:val="single" w:sz="4" w:space="0" w:color="auto"/>
            </w:tcBorders>
          </w:tcPr>
          <w:p w14:paraId="10870B3C" w14:textId="77777777" w:rsidR="00120AD3" w:rsidRPr="008A1D7E" w:rsidRDefault="00120AD3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120AD3" w:rsidRPr="00A46CF2" w14:paraId="52B3287C" w14:textId="77777777" w:rsidTr="0045753B">
        <w:trPr>
          <w:cantSplit/>
        </w:trPr>
        <w:tc>
          <w:tcPr>
            <w:tcW w:w="1242" w:type="dxa"/>
            <w:shd w:val="clear" w:color="auto" w:fill="DBE5F1" w:themeFill="accent1" w:themeFillTint="33"/>
          </w:tcPr>
          <w:p w14:paraId="0B2BED34" w14:textId="77777777" w:rsidR="00120AD3" w:rsidRPr="00A46CF2" w:rsidRDefault="001C7376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7</w:t>
            </w:r>
          </w:p>
        </w:tc>
        <w:tc>
          <w:tcPr>
            <w:tcW w:w="4820" w:type="dxa"/>
            <w:shd w:val="clear" w:color="auto" w:fill="DBE5F1" w:themeFill="accent1" w:themeFillTint="33"/>
          </w:tcPr>
          <w:p w14:paraId="2F378BC1" w14:textId="77777777" w:rsidR="00120AD3" w:rsidRPr="00A46CF2" w:rsidRDefault="004612DF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 xml:space="preserve">Strategic / Capital </w:t>
            </w:r>
            <w:r w:rsidR="0054635F" w:rsidRPr="00A46CF2">
              <w:rPr>
                <w:rFonts w:ascii="Arial" w:hAnsi="Arial" w:cs="Arial"/>
                <w:b/>
                <w:i/>
              </w:rPr>
              <w:t>Planning</w:t>
            </w:r>
          </w:p>
          <w:p w14:paraId="00F936DF" w14:textId="77777777" w:rsidR="0054635F" w:rsidRPr="00A46CF2" w:rsidRDefault="0054635F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73BAAE9F" w14:textId="77777777" w:rsidR="00120AD3" w:rsidRPr="00A46CF2" w:rsidRDefault="00120AD3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5BCA1102" w14:textId="77777777" w:rsidR="00120AD3" w:rsidRPr="00A46CF2" w:rsidRDefault="00120AD3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4710" w:type="dxa"/>
            <w:shd w:val="clear" w:color="auto" w:fill="DBE5F1" w:themeFill="accent1" w:themeFillTint="33"/>
          </w:tcPr>
          <w:p w14:paraId="71FB59DB" w14:textId="77777777" w:rsidR="00120AD3" w:rsidRPr="00A46CF2" w:rsidRDefault="00120AD3" w:rsidP="00DA6DE1">
            <w:pPr>
              <w:pStyle w:val="PlainText"/>
              <w:rPr>
                <w:rFonts w:cs="Arial"/>
                <w:b/>
                <w:i/>
                <w:color w:val="C0504D" w:themeColor="accent2"/>
                <w:sz w:val="20"/>
                <w:szCs w:val="20"/>
              </w:rPr>
            </w:pPr>
          </w:p>
        </w:tc>
      </w:tr>
      <w:tr w:rsidR="00A46CF2" w:rsidRPr="00120AD3" w14:paraId="3CAA91F1" w14:textId="77777777" w:rsidTr="00F24E57">
        <w:trPr>
          <w:cantSplit/>
        </w:trPr>
        <w:tc>
          <w:tcPr>
            <w:tcW w:w="1242" w:type="dxa"/>
          </w:tcPr>
          <w:p w14:paraId="3E24F5B0" w14:textId="77777777" w:rsidR="00A46CF2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7.1</w:t>
            </w:r>
          </w:p>
        </w:tc>
        <w:tc>
          <w:tcPr>
            <w:tcW w:w="4820" w:type="dxa"/>
          </w:tcPr>
          <w:p w14:paraId="2AF23635" w14:textId="77777777" w:rsidR="00A46CF2" w:rsidRDefault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Relocation of Pathology staff (FF)</w:t>
            </w:r>
          </w:p>
          <w:p w14:paraId="29165DDB" w14:textId="77777777" w:rsidR="00A46CF2" w:rsidRPr="0054635F" w:rsidRDefault="00A46CF2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A1B62CA" w14:textId="77777777" w:rsidR="00A46CF2" w:rsidRDefault="00A13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</w:tcPr>
          <w:p w14:paraId="67A9BD1E" w14:textId="2A5339FA" w:rsidR="00A46CF2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75C90AA7" w14:textId="77777777" w:rsidR="00A46CF2" w:rsidRPr="008A1D7E" w:rsidRDefault="00A46CF2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A46CF2" w:rsidRPr="00120AD3" w14:paraId="5877A07A" w14:textId="77777777" w:rsidTr="00F24E57">
        <w:trPr>
          <w:cantSplit/>
        </w:trPr>
        <w:tc>
          <w:tcPr>
            <w:tcW w:w="1242" w:type="dxa"/>
          </w:tcPr>
          <w:p w14:paraId="76ADAC54" w14:textId="77777777" w:rsidR="00A46CF2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7.2</w:t>
            </w:r>
          </w:p>
        </w:tc>
        <w:tc>
          <w:tcPr>
            <w:tcW w:w="4820" w:type="dxa"/>
          </w:tcPr>
          <w:p w14:paraId="7FB9144A" w14:textId="77777777" w:rsidR="00A46CF2" w:rsidRDefault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Assessment of Pathology block demolition costs and timeline</w:t>
            </w:r>
          </w:p>
          <w:p w14:paraId="7A4C4BCC" w14:textId="77777777" w:rsidR="00A46CF2" w:rsidRPr="0054635F" w:rsidRDefault="00A46CF2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5C04C71F" w14:textId="77777777" w:rsidR="00A46CF2" w:rsidRDefault="00A13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</w:tcPr>
          <w:p w14:paraId="3E57CD66" w14:textId="27AE7696" w:rsidR="00A46CF2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496F936D" w14:textId="77777777" w:rsidR="00A46CF2" w:rsidRPr="008A1D7E" w:rsidRDefault="00A46CF2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A46CF2" w:rsidRPr="00120AD3" w14:paraId="5CE608FB" w14:textId="77777777" w:rsidTr="00F24E57">
        <w:trPr>
          <w:cantSplit/>
        </w:trPr>
        <w:tc>
          <w:tcPr>
            <w:tcW w:w="1242" w:type="dxa"/>
          </w:tcPr>
          <w:p w14:paraId="00544709" w14:textId="77777777" w:rsidR="00A46CF2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7.3</w:t>
            </w:r>
          </w:p>
        </w:tc>
        <w:tc>
          <w:tcPr>
            <w:tcW w:w="4820" w:type="dxa"/>
          </w:tcPr>
          <w:p w14:paraId="3C35C829" w14:textId="77777777" w:rsidR="00A46CF2" w:rsidRDefault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Assessment of decanting requirements for Pathology at SGH, costs and timeline</w:t>
            </w:r>
          </w:p>
          <w:p w14:paraId="764CA6F5" w14:textId="77777777" w:rsidR="00A46CF2" w:rsidRPr="0054635F" w:rsidRDefault="00A46CF2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75ADF9F7" w14:textId="77777777" w:rsidR="00A46CF2" w:rsidRDefault="00A13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</w:tcPr>
          <w:p w14:paraId="2E5B6767" w14:textId="31271F17" w:rsidR="00A46CF2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039A98D6" w14:textId="77777777" w:rsidR="00A46CF2" w:rsidRPr="008A1D7E" w:rsidRDefault="00A46CF2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A46CF2" w:rsidRPr="00120AD3" w14:paraId="1BD0F6AB" w14:textId="77777777" w:rsidTr="00F24E57">
        <w:trPr>
          <w:cantSplit/>
        </w:trPr>
        <w:tc>
          <w:tcPr>
            <w:tcW w:w="1242" w:type="dxa"/>
          </w:tcPr>
          <w:p w14:paraId="7FF36AB5" w14:textId="77777777" w:rsidR="00A46CF2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7.4</w:t>
            </w:r>
          </w:p>
        </w:tc>
        <w:tc>
          <w:tcPr>
            <w:tcW w:w="4820" w:type="dxa"/>
          </w:tcPr>
          <w:p w14:paraId="3851A6AD" w14:textId="77777777" w:rsidR="00A46CF2" w:rsidRDefault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Assessment of replacement building for Pathology at SGH (scope, cost, timeline)</w:t>
            </w:r>
          </w:p>
          <w:p w14:paraId="2F741DAE" w14:textId="77777777" w:rsidR="00A46CF2" w:rsidRPr="0054635F" w:rsidRDefault="00A46CF2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4A36618" w14:textId="77777777" w:rsidR="00A46CF2" w:rsidRDefault="00A13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</w:tcPr>
          <w:p w14:paraId="5B905DF1" w14:textId="042AE523" w:rsidR="00A46CF2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4C70BB5F" w14:textId="77777777" w:rsidR="00A46CF2" w:rsidRPr="008A1D7E" w:rsidRDefault="00A8264D" w:rsidP="00A8264D">
            <w:pPr>
              <w:rPr>
                <w:rFonts w:cs="Arial"/>
                <w:color w:val="C0504D" w:themeColor="accent2"/>
                <w:sz w:val="20"/>
                <w:szCs w:val="20"/>
              </w:rPr>
            </w:pPr>
            <w:r w:rsidRPr="00A8264D">
              <w:rPr>
                <w:rFonts w:ascii="Arial" w:hAnsi="Arial" w:cs="Arial"/>
              </w:rPr>
              <w:t>Cost estimate received but further work required on scope and timeline.</w:t>
            </w:r>
          </w:p>
        </w:tc>
      </w:tr>
      <w:tr w:rsidR="00A46CF2" w:rsidRPr="00120AD3" w14:paraId="642D21A6" w14:textId="77777777" w:rsidTr="00F24E57">
        <w:trPr>
          <w:cantSplit/>
        </w:trPr>
        <w:tc>
          <w:tcPr>
            <w:tcW w:w="1242" w:type="dxa"/>
          </w:tcPr>
          <w:p w14:paraId="3A93B8B7" w14:textId="77777777" w:rsidR="00A46CF2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7.5</w:t>
            </w:r>
          </w:p>
        </w:tc>
        <w:tc>
          <w:tcPr>
            <w:tcW w:w="4820" w:type="dxa"/>
          </w:tcPr>
          <w:p w14:paraId="50221FF8" w14:textId="77777777" w:rsidR="00A46CF2" w:rsidRDefault="00A46CF2" w:rsidP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Assessment of work required to eradicate RAAC from main link corridor</w:t>
            </w:r>
          </w:p>
          <w:p w14:paraId="48313E9E" w14:textId="77777777" w:rsidR="00A46CF2" w:rsidRPr="0054635F" w:rsidRDefault="00A46CF2" w:rsidP="00A46CF2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243BFEDA" w14:textId="77777777" w:rsidR="00A46CF2" w:rsidRDefault="00A13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</w:tcPr>
          <w:p w14:paraId="2CACC7AA" w14:textId="6E2D3206" w:rsidR="00A46CF2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7B748FC2" w14:textId="77777777" w:rsidR="00A46CF2" w:rsidRDefault="00A8264D" w:rsidP="00A8264D">
            <w:pPr>
              <w:rPr>
                <w:rFonts w:ascii="Arial" w:hAnsi="Arial" w:cs="Arial"/>
              </w:rPr>
            </w:pPr>
            <w:r w:rsidRPr="00A8264D">
              <w:rPr>
                <w:rFonts w:ascii="Arial" w:hAnsi="Arial" w:cs="Arial"/>
              </w:rPr>
              <w:t xml:space="preserve">IHP instructed to provide a proposal for the elimination / management of RAAC in this location (using </w:t>
            </w:r>
            <w:proofErr w:type="spellStart"/>
            <w:r w:rsidRPr="00A8264D">
              <w:rPr>
                <w:rFonts w:ascii="Arial" w:hAnsi="Arial" w:cs="Arial"/>
              </w:rPr>
              <w:t>Curtins</w:t>
            </w:r>
            <w:proofErr w:type="spellEnd"/>
            <w:r w:rsidRPr="00A8264D">
              <w:rPr>
                <w:rFonts w:ascii="Arial" w:hAnsi="Arial" w:cs="Arial"/>
              </w:rPr>
              <w:t>).</w:t>
            </w:r>
          </w:p>
          <w:p w14:paraId="41BBFEDC" w14:textId="77777777" w:rsidR="00A8264D" w:rsidRPr="008A1D7E" w:rsidRDefault="00A8264D" w:rsidP="00A8264D">
            <w:pPr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A46CF2" w:rsidRPr="00120AD3" w14:paraId="3AD3E125" w14:textId="77777777" w:rsidTr="00F24E57">
        <w:trPr>
          <w:cantSplit/>
        </w:trPr>
        <w:tc>
          <w:tcPr>
            <w:tcW w:w="1242" w:type="dxa"/>
          </w:tcPr>
          <w:p w14:paraId="3270D471" w14:textId="77777777" w:rsidR="00A46CF2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7.6</w:t>
            </w:r>
          </w:p>
        </w:tc>
        <w:tc>
          <w:tcPr>
            <w:tcW w:w="4820" w:type="dxa"/>
          </w:tcPr>
          <w:p w14:paraId="2D92C58C" w14:textId="77777777" w:rsidR="00A46CF2" w:rsidRDefault="00A46CF2" w:rsidP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Assessment of work required to eradicate RAAC from Pathology  link corridor</w:t>
            </w:r>
          </w:p>
          <w:p w14:paraId="72B1652C" w14:textId="77777777" w:rsidR="00A46CF2" w:rsidRDefault="00A46CF2" w:rsidP="00A46CF2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1A83369B" w14:textId="77777777" w:rsidR="00A46CF2" w:rsidRDefault="00A13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</w:tcPr>
          <w:p w14:paraId="36D2A842" w14:textId="77777777" w:rsidR="00A46CF2" w:rsidRDefault="00A826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TBC</w:t>
            </w:r>
          </w:p>
        </w:tc>
        <w:tc>
          <w:tcPr>
            <w:tcW w:w="4710" w:type="dxa"/>
          </w:tcPr>
          <w:p w14:paraId="4A8DBE8C" w14:textId="77777777" w:rsidR="00A46CF2" w:rsidRPr="008A1D7E" w:rsidRDefault="00A46CF2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A46CF2" w:rsidRPr="00120AD3" w14:paraId="503349D8" w14:textId="77777777" w:rsidTr="0045753B">
        <w:trPr>
          <w:cantSplit/>
        </w:trPr>
        <w:tc>
          <w:tcPr>
            <w:tcW w:w="1242" w:type="dxa"/>
            <w:tcBorders>
              <w:bottom w:val="single" w:sz="4" w:space="0" w:color="auto"/>
            </w:tcBorders>
          </w:tcPr>
          <w:p w14:paraId="6D710B93" w14:textId="77777777" w:rsidR="00A46CF2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7.7</w:t>
            </w: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14:paraId="24D5FD04" w14:textId="77777777" w:rsidR="00A46CF2" w:rsidRDefault="00A46CF2" w:rsidP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Assessment of work required to eradicate RAAC from Theatre block roof area</w:t>
            </w:r>
          </w:p>
          <w:p w14:paraId="40584A9C" w14:textId="77777777" w:rsidR="00A46CF2" w:rsidRDefault="00A46CF2" w:rsidP="00A46CF2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6331971" w14:textId="77777777" w:rsidR="00A46CF2" w:rsidRDefault="00A13B2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30/06/2022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4163C490" w14:textId="77777777" w:rsidR="00A46CF2" w:rsidRDefault="00A826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TBC</w:t>
            </w:r>
          </w:p>
        </w:tc>
        <w:tc>
          <w:tcPr>
            <w:tcW w:w="4710" w:type="dxa"/>
            <w:tcBorders>
              <w:bottom w:val="single" w:sz="4" w:space="0" w:color="auto"/>
            </w:tcBorders>
          </w:tcPr>
          <w:p w14:paraId="2B78B137" w14:textId="77777777" w:rsidR="00A46CF2" w:rsidRPr="008A1D7E" w:rsidRDefault="00A46CF2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54635F" w:rsidRPr="00A46CF2" w14:paraId="47391451" w14:textId="77777777" w:rsidTr="0045753B">
        <w:trPr>
          <w:cantSplit/>
        </w:trPr>
        <w:tc>
          <w:tcPr>
            <w:tcW w:w="1242" w:type="dxa"/>
            <w:shd w:val="clear" w:color="auto" w:fill="DBE5F1" w:themeFill="accent1" w:themeFillTint="33"/>
          </w:tcPr>
          <w:p w14:paraId="5AA4CC84" w14:textId="77777777" w:rsidR="0054635F" w:rsidRPr="00A46CF2" w:rsidRDefault="001C7376">
            <w:pPr>
              <w:rPr>
                <w:rFonts w:ascii="Arial" w:hAnsi="Arial" w:cs="Arial"/>
                <w:b/>
                <w:i/>
              </w:rPr>
            </w:pPr>
            <w:r>
              <w:rPr>
                <w:rFonts w:ascii="Arial" w:hAnsi="Arial" w:cs="Arial"/>
                <w:b/>
                <w:i/>
              </w:rPr>
              <w:t>8</w:t>
            </w:r>
          </w:p>
        </w:tc>
        <w:tc>
          <w:tcPr>
            <w:tcW w:w="4820" w:type="dxa"/>
            <w:shd w:val="clear" w:color="auto" w:fill="DBE5F1" w:themeFill="accent1" w:themeFillTint="33"/>
          </w:tcPr>
          <w:p w14:paraId="7F46D71D" w14:textId="77777777" w:rsidR="0054635F" w:rsidRDefault="00A46CF2" w:rsidP="00A46CF2">
            <w:pPr>
              <w:rPr>
                <w:rFonts w:ascii="Arial" w:hAnsi="Arial" w:cs="Arial"/>
                <w:b/>
                <w:i/>
              </w:rPr>
            </w:pPr>
            <w:r w:rsidRPr="00A46CF2">
              <w:rPr>
                <w:rFonts w:ascii="Arial" w:hAnsi="Arial" w:cs="Arial"/>
                <w:b/>
                <w:i/>
              </w:rPr>
              <w:t>Reporting</w:t>
            </w:r>
          </w:p>
          <w:p w14:paraId="5BB77AB4" w14:textId="77777777" w:rsidR="001C7376" w:rsidRPr="00A46CF2" w:rsidRDefault="001C7376" w:rsidP="00A46CF2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28EB3F4E" w14:textId="77777777" w:rsidR="0054635F" w:rsidRPr="00A46CF2" w:rsidRDefault="0054635F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1701" w:type="dxa"/>
            <w:shd w:val="clear" w:color="auto" w:fill="DBE5F1" w:themeFill="accent1" w:themeFillTint="33"/>
          </w:tcPr>
          <w:p w14:paraId="63E86D19" w14:textId="77777777" w:rsidR="0054635F" w:rsidRPr="00A46CF2" w:rsidRDefault="0054635F">
            <w:pPr>
              <w:rPr>
                <w:rFonts w:ascii="Arial" w:hAnsi="Arial" w:cs="Arial"/>
                <w:b/>
                <w:i/>
              </w:rPr>
            </w:pPr>
          </w:p>
        </w:tc>
        <w:tc>
          <w:tcPr>
            <w:tcW w:w="4710" w:type="dxa"/>
            <w:shd w:val="clear" w:color="auto" w:fill="DBE5F1" w:themeFill="accent1" w:themeFillTint="33"/>
          </w:tcPr>
          <w:p w14:paraId="66AE4926" w14:textId="77777777" w:rsidR="0054635F" w:rsidRPr="00A46CF2" w:rsidRDefault="0054635F" w:rsidP="00DA6DE1">
            <w:pPr>
              <w:pStyle w:val="PlainText"/>
              <w:rPr>
                <w:rFonts w:cs="Arial"/>
                <w:b/>
                <w:i/>
                <w:color w:val="C0504D" w:themeColor="accent2"/>
                <w:sz w:val="20"/>
                <w:szCs w:val="20"/>
              </w:rPr>
            </w:pPr>
          </w:p>
        </w:tc>
      </w:tr>
      <w:tr w:rsidR="00A46CF2" w:rsidRPr="00120AD3" w14:paraId="29C8E067" w14:textId="77777777" w:rsidTr="00F24E57">
        <w:trPr>
          <w:cantSplit/>
        </w:trPr>
        <w:tc>
          <w:tcPr>
            <w:tcW w:w="1242" w:type="dxa"/>
          </w:tcPr>
          <w:p w14:paraId="73CD3546" w14:textId="77777777" w:rsidR="00A46CF2" w:rsidRDefault="001C7376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8.1</w:t>
            </w:r>
          </w:p>
        </w:tc>
        <w:tc>
          <w:tcPr>
            <w:tcW w:w="4820" w:type="dxa"/>
          </w:tcPr>
          <w:p w14:paraId="2281B412" w14:textId="77777777" w:rsidR="00A46CF2" w:rsidRPr="0054635F" w:rsidRDefault="00A46CF2" w:rsidP="00A46CF2">
            <w:pPr>
              <w:rPr>
                <w:rFonts w:ascii="Arial" w:hAnsi="Arial" w:cs="Arial"/>
              </w:rPr>
            </w:pPr>
            <w:r w:rsidRPr="0054635F">
              <w:rPr>
                <w:rFonts w:ascii="Arial" w:hAnsi="Arial" w:cs="Arial"/>
              </w:rPr>
              <w:t>Quarterly reporting incidences of Deflection, Spalling and Cracking to NHSE and NHSI</w:t>
            </w:r>
          </w:p>
          <w:p w14:paraId="64E5D0E8" w14:textId="77777777" w:rsidR="00A46CF2" w:rsidRPr="0054635F" w:rsidRDefault="00A46CF2" w:rsidP="00A46CF2">
            <w:pPr>
              <w:rPr>
                <w:rFonts w:ascii="Arial" w:hAnsi="Arial" w:cs="Arial"/>
              </w:rPr>
            </w:pPr>
            <w:r w:rsidRPr="0054635F">
              <w:rPr>
                <w:rFonts w:ascii="Arial" w:hAnsi="Arial" w:cs="Arial"/>
              </w:rPr>
              <w:t>Attendance at RAAC support group</w:t>
            </w:r>
          </w:p>
          <w:p w14:paraId="5F8C413A" w14:textId="77777777" w:rsidR="00A46CF2" w:rsidRPr="0054635F" w:rsidRDefault="00A46CF2">
            <w:pPr>
              <w:rPr>
                <w:rFonts w:ascii="Arial" w:hAnsi="Arial" w:cs="Arial"/>
              </w:rPr>
            </w:pPr>
          </w:p>
        </w:tc>
        <w:tc>
          <w:tcPr>
            <w:tcW w:w="1701" w:type="dxa"/>
          </w:tcPr>
          <w:p w14:paraId="22AF2BF5" w14:textId="77777777" w:rsidR="00A46CF2" w:rsidRDefault="00A46CF2" w:rsidP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04/2022</w:t>
            </w:r>
          </w:p>
          <w:p w14:paraId="35362055" w14:textId="77777777" w:rsidR="00A46CF2" w:rsidRDefault="00A46CF2" w:rsidP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07/2022</w:t>
            </w:r>
          </w:p>
          <w:p w14:paraId="78833DE8" w14:textId="77777777" w:rsidR="00A46CF2" w:rsidRDefault="00A46CF2" w:rsidP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10/2022</w:t>
            </w:r>
          </w:p>
        </w:tc>
        <w:tc>
          <w:tcPr>
            <w:tcW w:w="1701" w:type="dxa"/>
          </w:tcPr>
          <w:p w14:paraId="5DEAF619" w14:textId="2B11842D" w:rsidR="00A46CF2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19F01100" w14:textId="77777777" w:rsidR="00A46CF2" w:rsidRPr="008A1D7E" w:rsidRDefault="00A46CF2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  <w:tr w:rsidR="0054635F" w:rsidRPr="00120AD3" w14:paraId="6AD3FB5A" w14:textId="77777777" w:rsidTr="00F24E57">
        <w:trPr>
          <w:cantSplit/>
        </w:trPr>
        <w:tc>
          <w:tcPr>
            <w:tcW w:w="1242" w:type="dxa"/>
          </w:tcPr>
          <w:p w14:paraId="1A559A20" w14:textId="77777777" w:rsidR="0054635F" w:rsidRDefault="001C7376" w:rsidP="00A46CF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8.2</w:t>
            </w:r>
          </w:p>
        </w:tc>
        <w:tc>
          <w:tcPr>
            <w:tcW w:w="4820" w:type="dxa"/>
          </w:tcPr>
          <w:p w14:paraId="610674C5" w14:textId="77777777" w:rsidR="0054635F" w:rsidRPr="0054635F" w:rsidRDefault="0054635F">
            <w:pPr>
              <w:rPr>
                <w:rFonts w:ascii="Arial" w:hAnsi="Arial" w:cs="Arial"/>
              </w:rPr>
            </w:pPr>
            <w:r w:rsidRPr="0054635F">
              <w:rPr>
                <w:rFonts w:ascii="Arial" w:hAnsi="Arial" w:cs="Arial"/>
              </w:rPr>
              <w:t>Quarterly reporting of progress against this action plan to NHSE and NHSI</w:t>
            </w:r>
          </w:p>
        </w:tc>
        <w:tc>
          <w:tcPr>
            <w:tcW w:w="1701" w:type="dxa"/>
          </w:tcPr>
          <w:p w14:paraId="4FBA9DC8" w14:textId="77777777" w:rsidR="0054635F" w:rsidRDefault="0054635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04/2022</w:t>
            </w:r>
          </w:p>
          <w:p w14:paraId="4543D0EE" w14:textId="77777777" w:rsidR="0054635F" w:rsidRDefault="0054635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07/2022</w:t>
            </w:r>
          </w:p>
          <w:p w14:paraId="55B31B0B" w14:textId="77777777" w:rsidR="0054635F" w:rsidRDefault="0054635F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10/2022</w:t>
            </w:r>
          </w:p>
        </w:tc>
        <w:tc>
          <w:tcPr>
            <w:tcW w:w="1701" w:type="dxa"/>
          </w:tcPr>
          <w:p w14:paraId="53215401" w14:textId="148C83E6" w:rsidR="0054635F" w:rsidRPr="00120AD3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710" w:type="dxa"/>
          </w:tcPr>
          <w:p w14:paraId="40A0907E" w14:textId="77777777" w:rsidR="0054635F" w:rsidRPr="008A1D7E" w:rsidRDefault="0054635F" w:rsidP="00DA6DE1">
            <w:pPr>
              <w:pStyle w:val="PlainText"/>
              <w:rPr>
                <w:rFonts w:cs="Arial"/>
                <w:color w:val="C0504D" w:themeColor="accent2"/>
                <w:sz w:val="20"/>
                <w:szCs w:val="20"/>
              </w:rPr>
            </w:pPr>
          </w:p>
        </w:tc>
      </w:tr>
    </w:tbl>
    <w:p w14:paraId="615E93C5" w14:textId="77777777" w:rsidR="00120AD3" w:rsidRDefault="00120AD3">
      <w:pPr>
        <w:rPr>
          <w:rFonts w:ascii="Arial" w:hAnsi="Arial" w:cs="Arial"/>
        </w:rPr>
      </w:pPr>
    </w:p>
    <w:p w14:paraId="0457D1F3" w14:textId="77777777" w:rsidR="00A8264D" w:rsidRDefault="00A8264D">
      <w:pPr>
        <w:rPr>
          <w:rFonts w:ascii="Arial" w:hAnsi="Arial" w:cs="Arial"/>
        </w:rPr>
        <w:sectPr w:rsidR="00A8264D" w:rsidSect="00120AD3">
          <w:footerReference w:type="default" r:id="rId7"/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381E018A" w14:textId="77777777" w:rsidR="00A8264D" w:rsidRPr="00A8264D" w:rsidRDefault="00A8264D">
      <w:pPr>
        <w:rPr>
          <w:rFonts w:ascii="Arial" w:hAnsi="Arial" w:cs="Arial"/>
          <w:b/>
        </w:rPr>
      </w:pPr>
      <w:r w:rsidRPr="00A8264D">
        <w:rPr>
          <w:rFonts w:ascii="Arial" w:hAnsi="Arial" w:cs="Arial"/>
          <w:b/>
        </w:rPr>
        <w:lastRenderedPageBreak/>
        <w:t>KEY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15"/>
        <w:gridCol w:w="4501"/>
      </w:tblGrid>
      <w:tr w:rsidR="00A8264D" w:rsidRPr="00A8264D" w14:paraId="3A92B094" w14:textId="77777777" w:rsidTr="00A8264D">
        <w:tc>
          <w:tcPr>
            <w:tcW w:w="4621" w:type="dxa"/>
            <w:shd w:val="clear" w:color="auto" w:fill="B8CCE4" w:themeFill="accent1" w:themeFillTint="66"/>
          </w:tcPr>
          <w:p w14:paraId="722DCFB1" w14:textId="77777777" w:rsidR="00A8264D" w:rsidRPr="00A8264D" w:rsidRDefault="00A8264D" w:rsidP="00A8264D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A8264D">
              <w:rPr>
                <w:rFonts w:ascii="Arial" w:hAnsi="Arial" w:cs="Arial"/>
                <w:b/>
                <w:sz w:val="24"/>
              </w:rPr>
              <w:t>Abbreviation</w:t>
            </w:r>
          </w:p>
        </w:tc>
        <w:tc>
          <w:tcPr>
            <w:tcW w:w="4621" w:type="dxa"/>
            <w:shd w:val="clear" w:color="auto" w:fill="B8CCE4" w:themeFill="accent1" w:themeFillTint="66"/>
          </w:tcPr>
          <w:p w14:paraId="62859ADB" w14:textId="77777777" w:rsidR="00A8264D" w:rsidRPr="00A8264D" w:rsidRDefault="00A8264D" w:rsidP="00A8264D">
            <w:pPr>
              <w:spacing w:after="120"/>
              <w:rPr>
                <w:rFonts w:ascii="Arial" w:hAnsi="Arial" w:cs="Arial"/>
                <w:b/>
                <w:sz w:val="24"/>
              </w:rPr>
            </w:pPr>
            <w:r w:rsidRPr="00A8264D">
              <w:rPr>
                <w:rFonts w:ascii="Arial" w:hAnsi="Arial" w:cs="Arial"/>
                <w:b/>
                <w:sz w:val="24"/>
              </w:rPr>
              <w:t>Definition</w:t>
            </w:r>
          </w:p>
        </w:tc>
      </w:tr>
      <w:tr w:rsidR="00A8264D" w14:paraId="55643280" w14:textId="77777777" w:rsidTr="00A8264D">
        <w:tc>
          <w:tcPr>
            <w:tcW w:w="4621" w:type="dxa"/>
          </w:tcPr>
          <w:p w14:paraId="288D029F" w14:textId="51EECF64" w:rsidR="00A8264D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621" w:type="dxa"/>
          </w:tcPr>
          <w:p w14:paraId="44AA53F8" w14:textId="3A76F14F" w:rsidR="00A8264D" w:rsidRDefault="00814A5A" w:rsidP="00A826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[redacted] </w:t>
            </w:r>
            <w:r w:rsidR="00A8264D">
              <w:rPr>
                <w:rFonts w:ascii="Arial" w:hAnsi="Arial" w:cs="Arial"/>
              </w:rPr>
              <w:t>(LLP Estates)</w:t>
            </w:r>
          </w:p>
        </w:tc>
      </w:tr>
      <w:tr w:rsidR="00A8264D" w14:paraId="26C56EE6" w14:textId="77777777" w:rsidTr="00A8264D">
        <w:tc>
          <w:tcPr>
            <w:tcW w:w="4621" w:type="dxa"/>
          </w:tcPr>
          <w:p w14:paraId="7FF2376E" w14:textId="2A6E858E" w:rsidR="00A8264D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621" w:type="dxa"/>
          </w:tcPr>
          <w:p w14:paraId="0A457C7D" w14:textId="77777777" w:rsidR="00A8264D" w:rsidRDefault="00A8264D" w:rsidP="00A826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Paul Johnson (LLP Estates)</w:t>
            </w:r>
          </w:p>
        </w:tc>
      </w:tr>
      <w:tr w:rsidR="00A8264D" w14:paraId="3D70D9AB" w14:textId="77777777" w:rsidTr="00A8264D">
        <w:tc>
          <w:tcPr>
            <w:tcW w:w="4621" w:type="dxa"/>
          </w:tcPr>
          <w:p w14:paraId="7F3C3CD3" w14:textId="31668B01" w:rsidR="00A8264D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621" w:type="dxa"/>
          </w:tcPr>
          <w:p w14:paraId="44F67199" w14:textId="333B0EFB" w:rsidR="00A8264D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[redacted] </w:t>
            </w:r>
            <w:r w:rsidR="00A8264D">
              <w:rPr>
                <w:rFonts w:ascii="Arial" w:hAnsi="Arial" w:cs="Arial"/>
              </w:rPr>
              <w:t>(Trust Head of Safety and Security)</w:t>
            </w:r>
          </w:p>
        </w:tc>
      </w:tr>
      <w:tr w:rsidR="00A8264D" w14:paraId="3B37AFE7" w14:textId="77777777" w:rsidTr="00A8264D">
        <w:tc>
          <w:tcPr>
            <w:tcW w:w="4621" w:type="dxa"/>
          </w:tcPr>
          <w:p w14:paraId="2D5B3BDB" w14:textId="6689E6E4" w:rsidR="00A8264D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621" w:type="dxa"/>
          </w:tcPr>
          <w:p w14:paraId="20140605" w14:textId="3CD28719" w:rsidR="00A8264D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</w:tr>
      <w:tr w:rsidR="00A8264D" w14:paraId="6C38119A" w14:textId="77777777" w:rsidTr="00A8264D">
        <w:tc>
          <w:tcPr>
            <w:tcW w:w="4621" w:type="dxa"/>
          </w:tcPr>
          <w:p w14:paraId="626412B3" w14:textId="5F92131F" w:rsidR="00A8264D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621" w:type="dxa"/>
          </w:tcPr>
          <w:p w14:paraId="342E3871" w14:textId="4E9AFB0F" w:rsidR="00A8264D" w:rsidRDefault="00814A5A" w:rsidP="00A826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  <w:r w:rsidR="00A8264D">
              <w:rPr>
                <w:rFonts w:ascii="Arial" w:hAnsi="Arial" w:cs="Arial"/>
              </w:rPr>
              <w:t xml:space="preserve"> (LLP Head of Capital Projects)</w:t>
            </w:r>
          </w:p>
        </w:tc>
      </w:tr>
      <w:tr w:rsidR="00A8264D" w14:paraId="7819D66D" w14:textId="77777777" w:rsidTr="00A8264D">
        <w:tc>
          <w:tcPr>
            <w:tcW w:w="4621" w:type="dxa"/>
          </w:tcPr>
          <w:p w14:paraId="3E0836E2" w14:textId="048F550F" w:rsidR="00A8264D" w:rsidRDefault="00814A5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[redacted]</w:t>
            </w:r>
          </w:p>
        </w:tc>
        <w:tc>
          <w:tcPr>
            <w:tcW w:w="4621" w:type="dxa"/>
          </w:tcPr>
          <w:p w14:paraId="5C2E5258" w14:textId="77777777" w:rsidR="00A8264D" w:rsidRDefault="00A8264D" w:rsidP="00A8264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Integrated Health Projects (P22 Principal Supply Chain Partner)</w:t>
            </w:r>
          </w:p>
        </w:tc>
      </w:tr>
    </w:tbl>
    <w:p w14:paraId="12441959" w14:textId="77777777" w:rsidR="00A8264D" w:rsidRPr="00120AD3" w:rsidRDefault="00A8264D">
      <w:pPr>
        <w:rPr>
          <w:rFonts w:ascii="Arial" w:hAnsi="Arial" w:cs="Arial"/>
        </w:rPr>
      </w:pPr>
    </w:p>
    <w:sectPr w:rsidR="00A8264D" w:rsidRPr="00120AD3" w:rsidSect="00A826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67501" w14:textId="77777777" w:rsidR="00032C5D" w:rsidRDefault="00032C5D" w:rsidP="001C7376">
      <w:pPr>
        <w:spacing w:after="0" w:line="240" w:lineRule="auto"/>
      </w:pPr>
      <w:r>
        <w:separator/>
      </w:r>
    </w:p>
  </w:endnote>
  <w:endnote w:type="continuationSeparator" w:id="0">
    <w:p w14:paraId="3A1B80EB" w14:textId="77777777" w:rsidR="00032C5D" w:rsidRDefault="00032C5D" w:rsidP="001C73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Arial" w:hAnsi="Arial" w:cs="Arial"/>
        <w:b/>
        <w:sz w:val="18"/>
      </w:rPr>
      <w:id w:val="-1052833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DF08F4" w14:textId="77777777" w:rsidR="001C7376" w:rsidRPr="001C7376" w:rsidRDefault="001C7376">
        <w:pPr>
          <w:pStyle w:val="Footer"/>
          <w:jc w:val="center"/>
          <w:rPr>
            <w:rFonts w:ascii="Arial" w:hAnsi="Arial" w:cs="Arial"/>
            <w:b/>
            <w:sz w:val="18"/>
          </w:rPr>
        </w:pPr>
        <w:r w:rsidRPr="001C7376">
          <w:rPr>
            <w:rFonts w:ascii="Arial" w:hAnsi="Arial" w:cs="Arial"/>
            <w:b/>
            <w:sz w:val="18"/>
          </w:rPr>
          <w:fldChar w:fldCharType="begin"/>
        </w:r>
        <w:r w:rsidRPr="001C7376">
          <w:rPr>
            <w:rFonts w:ascii="Arial" w:hAnsi="Arial" w:cs="Arial"/>
            <w:b/>
            <w:sz w:val="18"/>
          </w:rPr>
          <w:instrText xml:space="preserve"> PAGE   \* MERGEFORMAT </w:instrText>
        </w:r>
        <w:r w:rsidRPr="001C7376">
          <w:rPr>
            <w:rFonts w:ascii="Arial" w:hAnsi="Arial" w:cs="Arial"/>
            <w:b/>
            <w:sz w:val="18"/>
          </w:rPr>
          <w:fldChar w:fldCharType="separate"/>
        </w:r>
        <w:r w:rsidR="00FA47A2">
          <w:rPr>
            <w:rFonts w:ascii="Arial" w:hAnsi="Arial" w:cs="Arial"/>
            <w:b/>
            <w:noProof/>
            <w:sz w:val="18"/>
          </w:rPr>
          <w:t>7</w:t>
        </w:r>
        <w:r w:rsidRPr="001C7376">
          <w:rPr>
            <w:rFonts w:ascii="Arial" w:hAnsi="Arial" w:cs="Arial"/>
            <w:b/>
            <w:noProof/>
            <w:sz w:val="18"/>
          </w:rPr>
          <w:fldChar w:fldCharType="end"/>
        </w:r>
      </w:p>
    </w:sdtContent>
  </w:sdt>
  <w:p w14:paraId="45675F38" w14:textId="77777777" w:rsidR="001C7376" w:rsidRDefault="001C737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D8C3A" w14:textId="77777777" w:rsidR="00032C5D" w:rsidRDefault="00032C5D" w:rsidP="001C7376">
      <w:pPr>
        <w:spacing w:after="0" w:line="240" w:lineRule="auto"/>
      </w:pPr>
      <w:r>
        <w:separator/>
      </w:r>
    </w:p>
  </w:footnote>
  <w:footnote w:type="continuationSeparator" w:id="0">
    <w:p w14:paraId="1D79D27C" w14:textId="77777777" w:rsidR="00032C5D" w:rsidRDefault="00032C5D" w:rsidP="001C737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3214CA"/>
    <w:multiLevelType w:val="hybridMultilevel"/>
    <w:tmpl w:val="73C4C4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CB61D25"/>
    <w:multiLevelType w:val="hybridMultilevel"/>
    <w:tmpl w:val="9D8C837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26643"/>
    <w:multiLevelType w:val="hybridMultilevel"/>
    <w:tmpl w:val="DB782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0A7FE4"/>
    <w:multiLevelType w:val="hybridMultilevel"/>
    <w:tmpl w:val="194CC1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AF74E9"/>
    <w:multiLevelType w:val="hybridMultilevel"/>
    <w:tmpl w:val="E2D0DB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E125177"/>
    <w:multiLevelType w:val="hybridMultilevel"/>
    <w:tmpl w:val="03B47C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5050163">
    <w:abstractNumId w:val="3"/>
  </w:num>
  <w:num w:numId="2" w16cid:durableId="2108303638">
    <w:abstractNumId w:val="1"/>
  </w:num>
  <w:num w:numId="3" w16cid:durableId="615450169">
    <w:abstractNumId w:val="5"/>
  </w:num>
  <w:num w:numId="4" w16cid:durableId="2102295610">
    <w:abstractNumId w:val="0"/>
  </w:num>
  <w:num w:numId="5" w16cid:durableId="163011923">
    <w:abstractNumId w:val="4"/>
  </w:num>
  <w:num w:numId="6" w16cid:durableId="6782423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4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0AD3"/>
    <w:rsid w:val="00032C5D"/>
    <w:rsid w:val="00120AD3"/>
    <w:rsid w:val="001668F5"/>
    <w:rsid w:val="001C7376"/>
    <w:rsid w:val="0045753B"/>
    <w:rsid w:val="004612DF"/>
    <w:rsid w:val="00461E01"/>
    <w:rsid w:val="0054635F"/>
    <w:rsid w:val="00723B46"/>
    <w:rsid w:val="00814A5A"/>
    <w:rsid w:val="00843994"/>
    <w:rsid w:val="009C40A8"/>
    <w:rsid w:val="00A13B24"/>
    <w:rsid w:val="00A46CF2"/>
    <w:rsid w:val="00A8264D"/>
    <w:rsid w:val="00A93563"/>
    <w:rsid w:val="00CC6EE2"/>
    <w:rsid w:val="00E2229F"/>
    <w:rsid w:val="00F24E57"/>
    <w:rsid w:val="00FA4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8D26D8"/>
  <w15:docId w15:val="{03765FC5-4282-42DA-BBE9-C2B361C978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20A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120AD3"/>
    <w:pPr>
      <w:spacing w:after="0" w:line="240" w:lineRule="auto"/>
    </w:pPr>
    <w:rPr>
      <w:rFonts w:ascii="Arial" w:hAnsi="Arial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20AD3"/>
    <w:rPr>
      <w:rFonts w:ascii="Arial" w:hAnsi="Arial"/>
      <w:szCs w:val="21"/>
    </w:rPr>
  </w:style>
  <w:style w:type="paragraph" w:styleId="ListParagraph">
    <w:name w:val="List Paragraph"/>
    <w:basedOn w:val="Normal"/>
    <w:uiPriority w:val="34"/>
    <w:qFormat/>
    <w:rsid w:val="00120AD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54635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4635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Header">
    <w:name w:val="header"/>
    <w:basedOn w:val="Normal"/>
    <w:link w:val="HeaderChar"/>
    <w:uiPriority w:val="99"/>
    <w:unhideWhenUsed/>
    <w:rsid w:val="001C73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C7376"/>
  </w:style>
  <w:style w:type="paragraph" w:styleId="Footer">
    <w:name w:val="footer"/>
    <w:basedOn w:val="Normal"/>
    <w:link w:val="FooterChar"/>
    <w:uiPriority w:val="99"/>
    <w:unhideWhenUsed/>
    <w:rsid w:val="001C737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C73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764</Words>
  <Characters>4358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York Teaching Hospitals NHS Foundation Trust</Company>
  <LinksUpToDate>false</LinksUpToDate>
  <CharactersWithSpaces>5112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Bennett, Andrew</dc:creator>
  <cp:lastModifiedBy>Minh Alexander</cp:lastModifiedBy>
  <cp:revision>2</cp:revision>
  <dcterms:created xsi:type="dcterms:W3CDTF">2022-11-30T08:31:00Z</dcterms:created>
  <dcterms:modified xsi:type="dcterms:W3CDTF">2022-11-30T08:31:00Z</dcterms:modified>
</cp:coreProperties>
</file>