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BA529" w14:textId="77777777" w:rsidR="00B20B11" w:rsidRDefault="00B20B11" w:rsidP="00B20B11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240BFC53" w14:textId="77777777" w:rsidR="00B20B11" w:rsidRPr="00D83E29" w:rsidRDefault="00B20B11" w:rsidP="00B20B11">
      <w:pPr>
        <w:rPr>
          <w:rFonts w:ascii="Arial" w:hAnsi="Arial" w:cs="Arial"/>
          <w:b/>
          <w:sz w:val="24"/>
          <w:szCs w:val="24"/>
        </w:rPr>
      </w:pPr>
      <w:r w:rsidRPr="00D83E29">
        <w:rPr>
          <w:rFonts w:ascii="Arial" w:hAnsi="Arial" w:cs="Arial"/>
          <w:b/>
          <w:sz w:val="24"/>
          <w:szCs w:val="24"/>
        </w:rPr>
        <w:t>Summary</w:t>
      </w:r>
    </w:p>
    <w:p w14:paraId="7ADBBB3D" w14:textId="77777777" w:rsidR="00B20B11" w:rsidRPr="00D83E29" w:rsidRDefault="00B20B11" w:rsidP="00B20B11">
      <w:pPr>
        <w:rPr>
          <w:rFonts w:ascii="Arial" w:hAnsi="Arial" w:cs="Arial"/>
          <w:sz w:val="24"/>
          <w:szCs w:val="24"/>
        </w:rPr>
      </w:pPr>
      <w:r w:rsidRPr="00D83E29">
        <w:rPr>
          <w:rFonts w:ascii="Arial" w:hAnsi="Arial" w:cs="Arial"/>
          <w:sz w:val="24"/>
          <w:szCs w:val="24"/>
        </w:rPr>
        <w:t>This note requests information on the cases that have been raised with Freedom to Speak Up Guardians (FTSUGs) between April and June 2017.</w:t>
      </w:r>
    </w:p>
    <w:p w14:paraId="5AAB111D" w14:textId="77777777" w:rsidR="00B20B11" w:rsidRPr="00D83E29" w:rsidRDefault="00B20B11" w:rsidP="00B20B11">
      <w:pPr>
        <w:rPr>
          <w:rFonts w:ascii="Arial" w:hAnsi="Arial" w:cs="Arial"/>
          <w:b/>
          <w:sz w:val="24"/>
          <w:szCs w:val="24"/>
        </w:rPr>
      </w:pPr>
      <w:r w:rsidRPr="00D83E29">
        <w:rPr>
          <w:rFonts w:ascii="Arial" w:hAnsi="Arial" w:cs="Arial"/>
          <w:b/>
          <w:sz w:val="24"/>
          <w:szCs w:val="24"/>
        </w:rPr>
        <w:t>Deadline</w:t>
      </w:r>
    </w:p>
    <w:p w14:paraId="6FBC6C69" w14:textId="77777777" w:rsidR="00B20B11" w:rsidRPr="008437B6" w:rsidRDefault="00B20B11" w:rsidP="00B20B11">
      <w:pPr>
        <w:rPr>
          <w:rFonts w:ascii="Arial" w:hAnsi="Arial" w:cs="Arial"/>
          <w:b/>
          <w:sz w:val="24"/>
          <w:szCs w:val="24"/>
        </w:rPr>
      </w:pPr>
      <w:r w:rsidRPr="00D83E29">
        <w:rPr>
          <w:rFonts w:ascii="Arial" w:hAnsi="Arial" w:cs="Arial"/>
          <w:sz w:val="24"/>
          <w:szCs w:val="24"/>
        </w:rPr>
        <w:t>We would be grateful for</w:t>
      </w:r>
      <w:r>
        <w:rPr>
          <w:rFonts w:ascii="Arial" w:hAnsi="Arial" w:cs="Arial"/>
          <w:sz w:val="24"/>
          <w:szCs w:val="24"/>
        </w:rPr>
        <w:t xml:space="preserve"> a</w:t>
      </w:r>
      <w:r w:rsidRPr="00D83E29">
        <w:rPr>
          <w:rFonts w:ascii="Arial" w:hAnsi="Arial" w:cs="Arial"/>
          <w:sz w:val="24"/>
          <w:szCs w:val="24"/>
        </w:rPr>
        <w:t xml:space="preserve"> </w:t>
      </w:r>
      <w:r w:rsidRPr="00AC1BB9">
        <w:rPr>
          <w:rFonts w:ascii="Arial" w:hAnsi="Arial" w:cs="Arial"/>
          <w:b/>
          <w:sz w:val="24"/>
          <w:szCs w:val="24"/>
        </w:rPr>
        <w:t>single return</w:t>
      </w:r>
      <w:r w:rsidRPr="00D83E29">
        <w:rPr>
          <w:rFonts w:ascii="Arial" w:hAnsi="Arial" w:cs="Arial"/>
          <w:sz w:val="24"/>
          <w:szCs w:val="24"/>
        </w:rPr>
        <w:t xml:space="preserve"> from your trust / foundation trust by </w:t>
      </w:r>
      <w:r w:rsidRPr="008437B6">
        <w:rPr>
          <w:rFonts w:ascii="Arial" w:hAnsi="Arial" w:cs="Arial"/>
          <w:b/>
          <w:sz w:val="24"/>
          <w:szCs w:val="24"/>
        </w:rPr>
        <w:t>28 July 2017</w:t>
      </w:r>
      <w:r>
        <w:rPr>
          <w:rFonts w:ascii="Arial" w:hAnsi="Arial" w:cs="Arial"/>
          <w:sz w:val="24"/>
          <w:szCs w:val="24"/>
        </w:rPr>
        <w:t xml:space="preserve">.  Please send your return to </w:t>
      </w:r>
      <w:hyperlink r:id="rId7" w:history="1">
        <w:r w:rsidRPr="00D13F68">
          <w:rPr>
            <w:rStyle w:val="Hyperlink"/>
            <w:rFonts w:ascii="Arial" w:hAnsi="Arial" w:cs="Arial"/>
            <w:b/>
            <w:sz w:val="24"/>
            <w:szCs w:val="24"/>
          </w:rPr>
          <w:t>datacollection@nationalguardianoffice.org.uk</w:t>
        </w:r>
      </w:hyperlink>
      <w:r>
        <w:rPr>
          <w:rFonts w:ascii="Arial" w:hAnsi="Arial" w:cs="Arial"/>
          <w:b/>
          <w:sz w:val="24"/>
          <w:szCs w:val="24"/>
        </w:rPr>
        <w:t xml:space="preserve"> </w:t>
      </w:r>
    </w:p>
    <w:p w14:paraId="2A97E10C" w14:textId="77777777" w:rsidR="00B20B11" w:rsidRPr="00D83E29" w:rsidRDefault="00B20B11" w:rsidP="00B20B11">
      <w:pPr>
        <w:rPr>
          <w:rFonts w:ascii="Arial" w:hAnsi="Arial" w:cs="Arial"/>
          <w:b/>
          <w:sz w:val="24"/>
          <w:szCs w:val="24"/>
        </w:rPr>
      </w:pPr>
      <w:r w:rsidRPr="00D83E29">
        <w:rPr>
          <w:rFonts w:ascii="Arial" w:hAnsi="Arial" w:cs="Arial"/>
          <w:b/>
          <w:sz w:val="24"/>
          <w:szCs w:val="24"/>
        </w:rPr>
        <w:t>Background</w:t>
      </w:r>
    </w:p>
    <w:p w14:paraId="1FA1483A" w14:textId="77777777" w:rsidR="00B20B11" w:rsidRDefault="00B20B11" w:rsidP="00B20B11">
      <w:pPr>
        <w:rPr>
          <w:rFonts w:ascii="Arial" w:hAnsi="Arial" w:cs="Arial"/>
          <w:sz w:val="24"/>
          <w:szCs w:val="24"/>
        </w:rPr>
      </w:pPr>
      <w:r w:rsidRPr="00D83E29">
        <w:rPr>
          <w:rFonts w:ascii="Arial" w:hAnsi="Arial" w:cs="Arial"/>
          <w:sz w:val="24"/>
          <w:szCs w:val="24"/>
        </w:rPr>
        <w:t xml:space="preserve">The National Guardian’s Office (NGO) issued guidance on recording issues raised with FTSUGs </w:t>
      </w:r>
      <w:r>
        <w:rPr>
          <w:rFonts w:ascii="Arial" w:hAnsi="Arial" w:cs="Arial"/>
          <w:sz w:val="24"/>
          <w:szCs w:val="24"/>
        </w:rPr>
        <w:t>in January 2017, and gathered some basic data covering the period up to the end March.</w:t>
      </w:r>
    </w:p>
    <w:p w14:paraId="095C9BC3" w14:textId="77777777" w:rsidR="00B20B11" w:rsidRPr="00D83E29" w:rsidRDefault="00B20B11" w:rsidP="00B20B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are now looking for information on the issues that have been raised with you between </w:t>
      </w:r>
      <w:r w:rsidRPr="00AC1BB9">
        <w:rPr>
          <w:rFonts w:ascii="Arial" w:hAnsi="Arial" w:cs="Arial"/>
          <w:b/>
          <w:sz w:val="24"/>
          <w:szCs w:val="24"/>
        </w:rPr>
        <w:t>1 April</w:t>
      </w:r>
      <w:r>
        <w:rPr>
          <w:rFonts w:ascii="Arial" w:hAnsi="Arial" w:cs="Arial"/>
          <w:sz w:val="24"/>
          <w:szCs w:val="24"/>
        </w:rPr>
        <w:t xml:space="preserve"> and </w:t>
      </w:r>
      <w:r w:rsidRPr="00AC1BB9">
        <w:rPr>
          <w:rFonts w:ascii="Arial" w:hAnsi="Arial" w:cs="Arial"/>
          <w:b/>
          <w:sz w:val="24"/>
          <w:szCs w:val="24"/>
        </w:rPr>
        <w:t>30 June 2017</w:t>
      </w:r>
      <w:r>
        <w:rPr>
          <w:rFonts w:ascii="Arial" w:hAnsi="Arial" w:cs="Arial"/>
          <w:sz w:val="24"/>
          <w:szCs w:val="24"/>
        </w:rPr>
        <w:t xml:space="preserve">.  Please include all issues that have been </w:t>
      </w:r>
      <w:r>
        <w:rPr>
          <w:rFonts w:ascii="Arial" w:hAnsi="Arial" w:cs="Arial"/>
          <w:sz w:val="24"/>
          <w:szCs w:val="24"/>
          <w:u w:val="single"/>
        </w:rPr>
        <w:t>raised</w:t>
      </w:r>
      <w:r>
        <w:rPr>
          <w:rFonts w:ascii="Arial" w:hAnsi="Arial" w:cs="Arial"/>
          <w:sz w:val="24"/>
          <w:szCs w:val="24"/>
        </w:rPr>
        <w:t xml:space="preserve"> with you during this period, irrespective of whether they have been ‘closed’ or not.</w:t>
      </w:r>
    </w:p>
    <w:p w14:paraId="40D02E47" w14:textId="77777777" w:rsidR="00B20B11" w:rsidRPr="00D83E29" w:rsidRDefault="00B20B11" w:rsidP="00B20B11">
      <w:pPr>
        <w:rPr>
          <w:rFonts w:ascii="Arial" w:hAnsi="Arial" w:cs="Arial"/>
          <w:b/>
          <w:sz w:val="24"/>
          <w:szCs w:val="24"/>
        </w:rPr>
      </w:pPr>
      <w:r w:rsidRPr="00D83E29">
        <w:rPr>
          <w:rFonts w:ascii="Arial" w:hAnsi="Arial" w:cs="Arial"/>
          <w:b/>
          <w:sz w:val="24"/>
          <w:szCs w:val="24"/>
        </w:rPr>
        <w:t>Information requested</w:t>
      </w:r>
    </w:p>
    <w:p w14:paraId="0D8C3A9B" w14:textId="77777777" w:rsidR="00B20B11" w:rsidRDefault="00B20B11" w:rsidP="00B20B11">
      <w:pPr>
        <w:rPr>
          <w:rFonts w:ascii="Arial" w:hAnsi="Arial" w:cs="Arial"/>
          <w:sz w:val="24"/>
          <w:szCs w:val="24"/>
        </w:rPr>
      </w:pPr>
      <w:r w:rsidRPr="00D83E29">
        <w:rPr>
          <w:rFonts w:ascii="Arial" w:hAnsi="Arial" w:cs="Arial"/>
          <w:sz w:val="24"/>
          <w:szCs w:val="24"/>
        </w:rPr>
        <w:t xml:space="preserve">We would be grateful if you could provide the </w:t>
      </w:r>
      <w:r>
        <w:rPr>
          <w:rFonts w:ascii="Arial" w:hAnsi="Arial" w:cs="Arial"/>
          <w:sz w:val="24"/>
          <w:szCs w:val="24"/>
        </w:rPr>
        <w:t>requested information in the table at the end of this note.</w:t>
      </w:r>
    </w:p>
    <w:p w14:paraId="57B0F37F" w14:textId="77777777" w:rsidR="00B20B11" w:rsidRDefault="00B20B11" w:rsidP="00B20B1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Questions</w:t>
      </w:r>
    </w:p>
    <w:p w14:paraId="3A7A28E7" w14:textId="77777777" w:rsidR="00B20B11" w:rsidRPr="008437B6" w:rsidRDefault="00B20B11" w:rsidP="00B20B1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have any queries in relation to this request, please contact the National Guardian Office using </w:t>
      </w:r>
      <w:hyperlink r:id="rId8" w:history="1">
        <w:r w:rsidRPr="00D13F68">
          <w:rPr>
            <w:rStyle w:val="Hyperlink"/>
            <w:rFonts w:ascii="Arial" w:hAnsi="Arial" w:cs="Arial"/>
            <w:b/>
            <w:sz w:val="24"/>
            <w:szCs w:val="24"/>
          </w:rPr>
          <w:t>datacollection@nationalguardianoffice.org.uk</w:t>
        </w:r>
      </w:hyperlink>
      <w:r>
        <w:rPr>
          <w:rFonts w:ascii="Arial" w:hAnsi="Arial" w:cs="Arial"/>
          <w:b/>
          <w:sz w:val="24"/>
          <w:szCs w:val="24"/>
        </w:rPr>
        <w:t xml:space="preserve"> </w:t>
      </w:r>
    </w:p>
    <w:p w14:paraId="7B7FF09E" w14:textId="77777777" w:rsidR="00B20B11" w:rsidRPr="00F0617F" w:rsidRDefault="00B20B11" w:rsidP="00B20B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tbl>
      <w:tblPr>
        <w:tblStyle w:val="TableGrid"/>
        <w:tblW w:w="15310" w:type="dxa"/>
        <w:tblInd w:w="-601" w:type="dxa"/>
        <w:tblLook w:val="04A0" w:firstRow="1" w:lastRow="0" w:firstColumn="1" w:lastColumn="0" w:noHBand="0" w:noVBand="1"/>
      </w:tblPr>
      <w:tblGrid>
        <w:gridCol w:w="6946"/>
        <w:gridCol w:w="1843"/>
        <w:gridCol w:w="6521"/>
      </w:tblGrid>
      <w:tr w:rsidR="00B20B11" w:rsidRPr="00A93E48" w14:paraId="17D75332" w14:textId="77777777" w:rsidTr="00AB49BD">
        <w:tc>
          <w:tcPr>
            <w:tcW w:w="6946" w:type="dxa"/>
          </w:tcPr>
          <w:p w14:paraId="763EE145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Trust name</w:t>
            </w:r>
          </w:p>
          <w:p w14:paraId="65550847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2B8182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4" w:type="dxa"/>
            <w:gridSpan w:val="2"/>
          </w:tcPr>
          <w:p w14:paraId="4214196A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1FD266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The Royal Wolverhampton NHS Trust </w:t>
            </w:r>
          </w:p>
        </w:tc>
      </w:tr>
      <w:tr w:rsidR="00B20B11" w:rsidRPr="00A93E48" w14:paraId="4B664C19" w14:textId="77777777" w:rsidTr="00AB49BD">
        <w:tc>
          <w:tcPr>
            <w:tcW w:w="6946" w:type="dxa"/>
            <w:vMerge w:val="restart"/>
          </w:tcPr>
          <w:p w14:paraId="3A9F6B39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Type of services your trust provides</w:t>
            </w:r>
          </w:p>
          <w:p w14:paraId="10E13D2E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Please indicate one</w:t>
            </w:r>
          </w:p>
        </w:tc>
        <w:tc>
          <w:tcPr>
            <w:tcW w:w="1843" w:type="dxa"/>
          </w:tcPr>
          <w:p w14:paraId="2BF4CE87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69A3C916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Acute</w:t>
            </w:r>
          </w:p>
        </w:tc>
      </w:tr>
      <w:tr w:rsidR="00B20B11" w:rsidRPr="00A93E48" w14:paraId="060E816E" w14:textId="77777777" w:rsidTr="00AB49BD">
        <w:tc>
          <w:tcPr>
            <w:tcW w:w="6946" w:type="dxa"/>
            <w:vMerge/>
          </w:tcPr>
          <w:p w14:paraId="2E8245A2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6B61691" w14:textId="77777777" w:rsidR="00B20B11" w:rsidRPr="003D15AC" w:rsidRDefault="00B20B11" w:rsidP="00B20B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228C93C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Combined acute and community</w:t>
            </w:r>
          </w:p>
        </w:tc>
      </w:tr>
      <w:tr w:rsidR="00B20B11" w:rsidRPr="00A93E48" w14:paraId="7D9DDA7C" w14:textId="77777777" w:rsidTr="00AB49BD">
        <w:tc>
          <w:tcPr>
            <w:tcW w:w="6946" w:type="dxa"/>
            <w:vMerge/>
          </w:tcPr>
          <w:p w14:paraId="758812A7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0408BA1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473955D0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Acute</w:t>
            </w:r>
            <w:r>
              <w:rPr>
                <w:rFonts w:ascii="Arial" w:hAnsi="Arial" w:cs="Arial"/>
                <w:sz w:val="24"/>
                <w:szCs w:val="24"/>
              </w:rPr>
              <w:t xml:space="preserve"> specialist</w:t>
            </w:r>
          </w:p>
        </w:tc>
      </w:tr>
      <w:tr w:rsidR="00B20B11" w:rsidRPr="00A93E48" w14:paraId="27EDA717" w14:textId="77777777" w:rsidTr="00AB49BD">
        <w:tc>
          <w:tcPr>
            <w:tcW w:w="6946" w:type="dxa"/>
            <w:vMerge/>
          </w:tcPr>
          <w:p w14:paraId="2BD3D20A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82DA15F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0994AE41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Mental health / learning disability</w:t>
            </w:r>
          </w:p>
        </w:tc>
      </w:tr>
      <w:tr w:rsidR="00B20B11" w:rsidRPr="00A93E48" w14:paraId="6DF3F979" w14:textId="77777777" w:rsidTr="00AB49BD">
        <w:tc>
          <w:tcPr>
            <w:tcW w:w="6946" w:type="dxa"/>
            <w:vMerge/>
          </w:tcPr>
          <w:p w14:paraId="632FEF07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0F1B8EF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1450770D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Combined mental h</w:t>
            </w:r>
            <w:r w:rsidRPr="00A93E48">
              <w:rPr>
                <w:rFonts w:ascii="Arial" w:hAnsi="Arial" w:cs="Arial"/>
                <w:sz w:val="24"/>
                <w:szCs w:val="24"/>
              </w:rPr>
              <w:t>ealth</w:t>
            </w:r>
            <w:r>
              <w:rPr>
                <w:rFonts w:ascii="Arial" w:hAnsi="Arial" w:cs="Arial"/>
                <w:sz w:val="24"/>
                <w:szCs w:val="24"/>
              </w:rPr>
              <w:t xml:space="preserve"> / learning disability / community</w:t>
            </w:r>
          </w:p>
        </w:tc>
      </w:tr>
      <w:tr w:rsidR="00B20B11" w:rsidRPr="00A93E48" w14:paraId="4C0815AC" w14:textId="77777777" w:rsidTr="00AB49BD">
        <w:tc>
          <w:tcPr>
            <w:tcW w:w="6946" w:type="dxa"/>
            <w:vMerge/>
          </w:tcPr>
          <w:p w14:paraId="43B6894C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BE09A4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3184BB09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Community</w:t>
            </w:r>
          </w:p>
        </w:tc>
      </w:tr>
      <w:tr w:rsidR="00B20B11" w:rsidRPr="00A93E48" w14:paraId="1DE8A42D" w14:textId="77777777" w:rsidTr="00AB49BD">
        <w:tc>
          <w:tcPr>
            <w:tcW w:w="6946" w:type="dxa"/>
            <w:vMerge/>
          </w:tcPr>
          <w:p w14:paraId="6D34334F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A15703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7693C48F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Ambulance</w:t>
            </w:r>
          </w:p>
        </w:tc>
      </w:tr>
      <w:tr w:rsidR="00B20B11" w:rsidRPr="00A93E48" w14:paraId="5E6DC485" w14:textId="77777777" w:rsidTr="00AB49BD">
        <w:tc>
          <w:tcPr>
            <w:tcW w:w="6946" w:type="dxa"/>
            <w:vMerge/>
          </w:tcPr>
          <w:p w14:paraId="00EF2081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BE9348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5A25279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Other</w:t>
            </w:r>
            <w:r>
              <w:rPr>
                <w:rFonts w:ascii="Arial" w:hAnsi="Arial" w:cs="Arial"/>
                <w:sz w:val="24"/>
                <w:szCs w:val="24"/>
              </w:rPr>
              <w:t xml:space="preserve"> (please specify)</w:t>
            </w:r>
          </w:p>
        </w:tc>
      </w:tr>
      <w:tr w:rsidR="00B20B11" w:rsidRPr="00A93E48" w14:paraId="7BBC88A5" w14:textId="77777777" w:rsidTr="00AB49BD">
        <w:tc>
          <w:tcPr>
            <w:tcW w:w="6946" w:type="dxa"/>
            <w:vMerge w:val="restart"/>
          </w:tcPr>
          <w:p w14:paraId="34190047" w14:textId="77777777" w:rsidR="00B20B11" w:rsidRPr="004D1EEA" w:rsidRDefault="00B20B11" w:rsidP="00AB49BD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Size of trust </w:t>
            </w:r>
          </w:p>
          <w:p w14:paraId="3E2C7517" w14:textId="77777777" w:rsidR="00B20B11" w:rsidRPr="004D1EEA" w:rsidRDefault="00B20B11" w:rsidP="00AB49BD">
            <w:pPr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Please indicate one</w:t>
            </w:r>
          </w:p>
        </w:tc>
        <w:tc>
          <w:tcPr>
            <w:tcW w:w="1843" w:type="dxa"/>
          </w:tcPr>
          <w:p w14:paraId="4A94D044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4A06A389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Small</w:t>
            </w:r>
            <w:r>
              <w:rPr>
                <w:rFonts w:ascii="Arial" w:hAnsi="Arial" w:cs="Arial"/>
                <w:sz w:val="24"/>
                <w:szCs w:val="24"/>
              </w:rPr>
              <w:t xml:space="preserve"> (up to 5,000 staff)</w:t>
            </w:r>
          </w:p>
        </w:tc>
      </w:tr>
      <w:tr w:rsidR="00B20B11" w:rsidRPr="00A93E48" w14:paraId="72A6E259" w14:textId="77777777" w:rsidTr="00AB49BD">
        <w:tc>
          <w:tcPr>
            <w:tcW w:w="6946" w:type="dxa"/>
            <w:vMerge/>
          </w:tcPr>
          <w:p w14:paraId="0AD325E5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616170B8" w14:textId="77777777" w:rsidR="00B20B11" w:rsidRPr="003D15AC" w:rsidRDefault="00B20B11" w:rsidP="00B20B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722E3B53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Medium</w:t>
            </w:r>
            <w:r>
              <w:rPr>
                <w:rFonts w:ascii="Arial" w:hAnsi="Arial" w:cs="Arial"/>
                <w:sz w:val="24"/>
                <w:szCs w:val="24"/>
              </w:rPr>
              <w:t xml:space="preserve"> (between 5,000 and 10,000 staff)</w:t>
            </w:r>
          </w:p>
        </w:tc>
      </w:tr>
      <w:tr w:rsidR="00B20B11" w:rsidRPr="00A93E48" w14:paraId="7A02A5D7" w14:textId="77777777" w:rsidTr="00AB49BD">
        <w:tc>
          <w:tcPr>
            <w:tcW w:w="6946" w:type="dxa"/>
            <w:vMerge/>
          </w:tcPr>
          <w:p w14:paraId="074672A3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A885E5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14:paraId="40258240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Large</w:t>
            </w:r>
            <w:r>
              <w:rPr>
                <w:rFonts w:ascii="Arial" w:hAnsi="Arial" w:cs="Arial"/>
                <w:sz w:val="24"/>
                <w:szCs w:val="24"/>
              </w:rPr>
              <w:t xml:space="preserve"> (more than 10,000 staff)</w:t>
            </w:r>
          </w:p>
        </w:tc>
      </w:tr>
      <w:tr w:rsidR="00B20B11" w:rsidRPr="00A93E48" w14:paraId="15BD59A6" w14:textId="77777777" w:rsidTr="00AB49BD">
        <w:tc>
          <w:tcPr>
            <w:tcW w:w="6946" w:type="dxa"/>
          </w:tcPr>
          <w:p w14:paraId="52A12C14" w14:textId="77777777" w:rsidR="00B20B11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Person completing the return</w:t>
            </w:r>
          </w:p>
          <w:p w14:paraId="0C24E897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4" w:type="dxa"/>
            <w:gridSpan w:val="2"/>
          </w:tcPr>
          <w:p w14:paraId="7EFB9CDA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Neelam Mehay –Freedom To Speak Up Guardian </w:t>
            </w:r>
          </w:p>
        </w:tc>
      </w:tr>
      <w:tr w:rsidR="00B20B11" w:rsidRPr="00A93E48" w14:paraId="07F8403F" w14:textId="77777777" w:rsidTr="00AB49BD">
        <w:tc>
          <w:tcPr>
            <w:tcW w:w="6946" w:type="dxa"/>
          </w:tcPr>
          <w:p w14:paraId="1C24F1ED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1843" w:type="dxa"/>
          </w:tcPr>
          <w:p w14:paraId="5061C28D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>Return</w:t>
            </w:r>
          </w:p>
        </w:tc>
        <w:tc>
          <w:tcPr>
            <w:tcW w:w="6521" w:type="dxa"/>
          </w:tcPr>
          <w:p w14:paraId="51717091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>Notes</w:t>
            </w:r>
          </w:p>
        </w:tc>
      </w:tr>
      <w:tr w:rsidR="00B20B11" w:rsidRPr="00A93E48" w14:paraId="072638C0" w14:textId="77777777" w:rsidTr="00AB49BD">
        <w:tc>
          <w:tcPr>
            <w:tcW w:w="15310" w:type="dxa"/>
            <w:gridSpan w:val="3"/>
          </w:tcPr>
          <w:p w14:paraId="59C574FF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FTSU issues raised in your trust</w:t>
            </w:r>
          </w:p>
        </w:tc>
      </w:tr>
      <w:tr w:rsidR="00B20B11" w:rsidRPr="00A93E48" w14:paraId="0BB23056" w14:textId="77777777" w:rsidTr="00AB49BD">
        <w:tc>
          <w:tcPr>
            <w:tcW w:w="6946" w:type="dxa"/>
          </w:tcPr>
          <w:p w14:paraId="605BD69E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 xml:space="preserve">The number of issues raised to FTSUGs, champions, ambassadors etc in your trust </w:t>
            </w:r>
            <w:r w:rsidRPr="00A93E48">
              <w:rPr>
                <w:rFonts w:ascii="Arial" w:hAnsi="Arial" w:cs="Arial"/>
                <w:b/>
                <w:sz w:val="24"/>
                <w:szCs w:val="24"/>
                <w:u w:val="single"/>
              </w:rPr>
              <w:t>in total</w:t>
            </w:r>
          </w:p>
        </w:tc>
        <w:tc>
          <w:tcPr>
            <w:tcW w:w="1843" w:type="dxa"/>
          </w:tcPr>
          <w:p w14:paraId="3E45666E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14:paraId="07776D8B" w14:textId="77777777" w:rsidR="00B20B11" w:rsidRPr="00A93E48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 xml:space="preserve">Please count all issues </w:t>
            </w:r>
            <w:r w:rsidRPr="00A93E48">
              <w:rPr>
                <w:rFonts w:ascii="Arial" w:hAnsi="Arial" w:cs="Arial"/>
                <w:b/>
                <w:sz w:val="24"/>
                <w:szCs w:val="24"/>
                <w:u w:val="single"/>
              </w:rPr>
              <w:t>raised</w:t>
            </w:r>
            <w:r w:rsidRPr="00A93E48">
              <w:rPr>
                <w:rFonts w:ascii="Arial" w:hAnsi="Arial" w:cs="Arial"/>
                <w:b/>
                <w:sz w:val="24"/>
                <w:szCs w:val="24"/>
              </w:rPr>
              <w:t xml:space="preserve"> during this period, irrespective of whether they have been ‘closed’ or not.  Please give a single total figure for your trust.</w:t>
            </w:r>
          </w:p>
        </w:tc>
      </w:tr>
      <w:tr w:rsidR="00B20B11" w:rsidRPr="00A93E48" w14:paraId="752203B7" w14:textId="77777777" w:rsidTr="00AB49BD">
        <w:tc>
          <w:tcPr>
            <w:tcW w:w="6946" w:type="dxa"/>
          </w:tcPr>
          <w:p w14:paraId="4DF5079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The number of these issues raised anonymously</w:t>
            </w:r>
          </w:p>
          <w:p w14:paraId="4C3210F7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C1A208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521" w:type="dxa"/>
            <w:vMerge w:val="restart"/>
          </w:tcPr>
          <w:p w14:paraId="1A71DFA1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Note:  a single ‘case’ may be categorised multiple times e.g. where a case has been reported anonymously and has an element of patient safety / quality involved it should be recorded under both the ‘raised anonymously’ and ‘patient safety / quality’ sections</w:t>
            </w:r>
          </w:p>
          <w:p w14:paraId="1D9CEB59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FD703A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C73211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D89D94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B11" w:rsidRPr="00A93E48" w14:paraId="5854D512" w14:textId="77777777" w:rsidTr="00AB49BD">
        <w:tc>
          <w:tcPr>
            <w:tcW w:w="6946" w:type="dxa"/>
          </w:tcPr>
          <w:p w14:paraId="34F5723A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The number of issues with an element of patient safety / quality</w:t>
            </w:r>
          </w:p>
          <w:p w14:paraId="472BE087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951837D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521" w:type="dxa"/>
            <w:vMerge/>
          </w:tcPr>
          <w:p w14:paraId="472E5A8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B11" w:rsidRPr="00A93E48" w14:paraId="09077CEF" w14:textId="77777777" w:rsidTr="00AB49BD">
        <w:tc>
          <w:tcPr>
            <w:tcW w:w="6946" w:type="dxa"/>
          </w:tcPr>
          <w:p w14:paraId="497F0B6D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The number of issues with an element of bullying / harassment</w:t>
            </w:r>
          </w:p>
          <w:p w14:paraId="29E6200D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7C686930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521" w:type="dxa"/>
            <w:vMerge/>
          </w:tcPr>
          <w:p w14:paraId="4C9847C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B11" w:rsidRPr="00A93E48" w14:paraId="35089299" w14:textId="77777777" w:rsidTr="00AB49BD">
        <w:tc>
          <w:tcPr>
            <w:tcW w:w="6946" w:type="dxa"/>
          </w:tcPr>
          <w:p w14:paraId="7F50A128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The number of issues where people indicate that they are suffering detriment as a result of speaking up</w:t>
            </w:r>
          </w:p>
        </w:tc>
        <w:tc>
          <w:tcPr>
            <w:tcW w:w="1843" w:type="dxa"/>
          </w:tcPr>
          <w:p w14:paraId="53436E8C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521" w:type="dxa"/>
            <w:vMerge/>
          </w:tcPr>
          <w:p w14:paraId="5CF4C3C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B11" w:rsidRPr="00A93E48" w14:paraId="2B6D3671" w14:textId="77777777" w:rsidTr="00AB49BD">
        <w:tc>
          <w:tcPr>
            <w:tcW w:w="15310" w:type="dxa"/>
            <w:gridSpan w:val="3"/>
          </w:tcPr>
          <w:p w14:paraId="24ECCC7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>People speaking up</w:t>
            </w:r>
          </w:p>
        </w:tc>
      </w:tr>
      <w:tr w:rsidR="00B20B11" w:rsidRPr="00A93E48" w14:paraId="52DDB199" w14:textId="77777777" w:rsidTr="00AB49BD">
        <w:tc>
          <w:tcPr>
            <w:tcW w:w="6946" w:type="dxa"/>
            <w:vMerge w:val="restart"/>
          </w:tcPr>
          <w:p w14:paraId="17CE69E4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The number of issues raised by particular staff groups</w:t>
            </w:r>
          </w:p>
          <w:p w14:paraId="64C10553" w14:textId="77777777" w:rsidR="00B20B11" w:rsidRPr="00A93E48" w:rsidRDefault="00B20B11" w:rsidP="00AB49BD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A93E48">
              <w:rPr>
                <w:rFonts w:ascii="Arial" w:hAnsi="Arial" w:cs="Arial"/>
                <w:i/>
                <w:sz w:val="24"/>
                <w:szCs w:val="24"/>
              </w:rPr>
              <w:t xml:space="preserve">Your return for this section should equal the </w:t>
            </w:r>
            <w:r w:rsidRPr="00A93E48">
              <w:rPr>
                <w:rFonts w:ascii="Arial" w:hAnsi="Arial" w:cs="Arial"/>
                <w:b/>
                <w:i/>
                <w:sz w:val="24"/>
                <w:szCs w:val="24"/>
              </w:rPr>
              <w:t>total</w:t>
            </w:r>
            <w:r w:rsidRPr="00A93E48">
              <w:rPr>
                <w:rFonts w:ascii="Arial" w:hAnsi="Arial" w:cs="Arial"/>
                <w:i/>
                <w:sz w:val="24"/>
                <w:szCs w:val="24"/>
              </w:rPr>
              <w:t xml:space="preserve"> number of issues raised, given above.</w:t>
            </w:r>
          </w:p>
        </w:tc>
        <w:tc>
          <w:tcPr>
            <w:tcW w:w="1843" w:type="dxa"/>
          </w:tcPr>
          <w:p w14:paraId="5BF63584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14:paraId="0F6FE62B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Doctors</w:t>
            </w:r>
          </w:p>
        </w:tc>
      </w:tr>
      <w:tr w:rsidR="00B20B11" w:rsidRPr="00A93E48" w14:paraId="3D71C1BB" w14:textId="77777777" w:rsidTr="00AB49BD">
        <w:tc>
          <w:tcPr>
            <w:tcW w:w="6946" w:type="dxa"/>
            <w:vMerge/>
          </w:tcPr>
          <w:p w14:paraId="1DF31A58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2465AB1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14:paraId="3011FF09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Nurses</w:t>
            </w:r>
          </w:p>
        </w:tc>
      </w:tr>
      <w:tr w:rsidR="00B20B11" w:rsidRPr="00A93E48" w14:paraId="7E048B30" w14:textId="77777777" w:rsidTr="00AB49BD">
        <w:tc>
          <w:tcPr>
            <w:tcW w:w="6946" w:type="dxa"/>
            <w:vMerge/>
          </w:tcPr>
          <w:p w14:paraId="5021E505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F5BD299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40AB12FF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Healthcare Assistants</w:t>
            </w:r>
          </w:p>
        </w:tc>
      </w:tr>
      <w:tr w:rsidR="00B20B11" w:rsidRPr="00A93E48" w14:paraId="6CDEB6F4" w14:textId="77777777" w:rsidTr="00AB49BD">
        <w:tc>
          <w:tcPr>
            <w:tcW w:w="6946" w:type="dxa"/>
            <w:vMerge/>
          </w:tcPr>
          <w:p w14:paraId="0F5CA661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67871D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4EB7665C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Midwives</w:t>
            </w:r>
          </w:p>
        </w:tc>
      </w:tr>
      <w:tr w:rsidR="00B20B11" w:rsidRPr="00A93E48" w14:paraId="01A1BF3A" w14:textId="77777777" w:rsidTr="00AB49BD">
        <w:tc>
          <w:tcPr>
            <w:tcW w:w="6946" w:type="dxa"/>
            <w:vMerge/>
          </w:tcPr>
          <w:p w14:paraId="371D9F2F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70A153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29E99910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Dentists</w:t>
            </w:r>
          </w:p>
        </w:tc>
      </w:tr>
      <w:tr w:rsidR="00B20B11" w:rsidRPr="00A93E48" w14:paraId="3C6ABC9E" w14:textId="77777777" w:rsidTr="00AB49BD">
        <w:tc>
          <w:tcPr>
            <w:tcW w:w="6946" w:type="dxa"/>
            <w:vMerge/>
          </w:tcPr>
          <w:p w14:paraId="3531C154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D28244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36DC4C5F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Allied Healthcare Professionals</w:t>
            </w:r>
          </w:p>
        </w:tc>
      </w:tr>
      <w:tr w:rsidR="00B20B11" w:rsidRPr="00A93E48" w14:paraId="558561BA" w14:textId="77777777" w:rsidTr="00AB49BD">
        <w:tc>
          <w:tcPr>
            <w:tcW w:w="6946" w:type="dxa"/>
            <w:vMerge/>
          </w:tcPr>
          <w:p w14:paraId="65D2C6A6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21BB28F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14:paraId="5B9DF323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Administrative / clerical staff</w:t>
            </w:r>
          </w:p>
        </w:tc>
      </w:tr>
      <w:tr w:rsidR="00B20B11" w:rsidRPr="00A93E48" w14:paraId="64A79912" w14:textId="77777777" w:rsidTr="00AB49BD">
        <w:tc>
          <w:tcPr>
            <w:tcW w:w="6946" w:type="dxa"/>
            <w:vMerge/>
          </w:tcPr>
          <w:p w14:paraId="7902F881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2046833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7E1E1F66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Cleaning / Catering / Maintenance / Ancillary staff</w:t>
            </w:r>
          </w:p>
        </w:tc>
      </w:tr>
      <w:tr w:rsidR="00B20B11" w:rsidRPr="00A93E48" w14:paraId="750CB921" w14:textId="77777777" w:rsidTr="00AB49BD">
        <w:tc>
          <w:tcPr>
            <w:tcW w:w="6946" w:type="dxa"/>
            <w:vMerge/>
          </w:tcPr>
          <w:p w14:paraId="0CA8329D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BAA7A2B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461D81E3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Corporate service staff</w:t>
            </w:r>
          </w:p>
        </w:tc>
      </w:tr>
      <w:tr w:rsidR="00B20B11" w:rsidRPr="00A93E48" w14:paraId="5DE39F91" w14:textId="77777777" w:rsidTr="00AB49BD">
        <w:tc>
          <w:tcPr>
            <w:tcW w:w="6946" w:type="dxa"/>
            <w:vMerge/>
          </w:tcPr>
          <w:p w14:paraId="042714C3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A54345C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521" w:type="dxa"/>
          </w:tcPr>
          <w:p w14:paraId="3B699E1D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Board members</w:t>
            </w:r>
          </w:p>
        </w:tc>
      </w:tr>
      <w:tr w:rsidR="00B20B11" w:rsidRPr="00A93E48" w14:paraId="11C3240A" w14:textId="77777777" w:rsidTr="00AB49BD">
        <w:tc>
          <w:tcPr>
            <w:tcW w:w="6946" w:type="dxa"/>
            <w:vMerge/>
          </w:tcPr>
          <w:p w14:paraId="006D6023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F0DC5C0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14:paraId="4E6848F1" w14:textId="77777777" w:rsidR="00B20B11" w:rsidRPr="00A93E48" w:rsidRDefault="00B20B11" w:rsidP="00AB49BD">
            <w:pPr>
              <w:ind w:left="51"/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Other</w:t>
            </w:r>
          </w:p>
        </w:tc>
      </w:tr>
      <w:tr w:rsidR="00B20B11" w:rsidRPr="00A93E48" w14:paraId="6ADEAB9C" w14:textId="77777777" w:rsidTr="00AB49BD">
        <w:tc>
          <w:tcPr>
            <w:tcW w:w="15310" w:type="dxa"/>
            <w:gridSpan w:val="3"/>
          </w:tcPr>
          <w:p w14:paraId="064A48FC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>Feedback</w:t>
            </w:r>
          </w:p>
        </w:tc>
      </w:tr>
      <w:tr w:rsidR="00B20B11" w:rsidRPr="00A93E48" w14:paraId="390F88B9" w14:textId="77777777" w:rsidTr="00AB49BD">
        <w:tc>
          <w:tcPr>
            <w:tcW w:w="6946" w:type="dxa"/>
          </w:tcPr>
          <w:p w14:paraId="7B6A651F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Pr="00A93E48">
              <w:rPr>
                <w:rFonts w:ascii="Arial" w:hAnsi="Arial" w:cs="Arial"/>
                <w:b/>
                <w:sz w:val="24"/>
                <w:szCs w:val="24"/>
              </w:rPr>
              <w:t>total</w:t>
            </w:r>
            <w:r w:rsidRPr="00A93E48">
              <w:rPr>
                <w:rFonts w:ascii="Arial" w:hAnsi="Arial" w:cs="Arial"/>
                <w:sz w:val="24"/>
                <w:szCs w:val="24"/>
              </w:rPr>
              <w:t xml:space="preserve"> number of responses you have had to the feedback question:</w:t>
            </w:r>
          </w:p>
          <w:p w14:paraId="3BB6545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i/>
                <w:sz w:val="24"/>
                <w:szCs w:val="24"/>
              </w:rPr>
              <w:t>‘Given your experience, would you speak up again?</w:t>
            </w:r>
            <w:r w:rsidRPr="00A93E48">
              <w:rPr>
                <w:rFonts w:ascii="Arial" w:hAnsi="Arial" w:cs="Arial"/>
                <w:sz w:val="24"/>
                <w:szCs w:val="24"/>
              </w:rPr>
              <w:t>’</w:t>
            </w:r>
          </w:p>
        </w:tc>
        <w:tc>
          <w:tcPr>
            <w:tcW w:w="1843" w:type="dxa"/>
          </w:tcPr>
          <w:p w14:paraId="5CCF6899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0*</w:t>
            </w:r>
          </w:p>
        </w:tc>
        <w:tc>
          <w:tcPr>
            <w:tcW w:w="6521" w:type="dxa"/>
          </w:tcPr>
          <w:p w14:paraId="1BEC963E" w14:textId="77777777" w:rsidR="00B20B11" w:rsidRDefault="00B20B11" w:rsidP="00AB49BD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*</w:t>
            </w:r>
            <w:r w:rsidRPr="00D85CF8">
              <w:rPr>
                <w:rFonts w:ascii="Arial" w:hAnsi="Arial" w:cs="Arial"/>
                <w:i/>
                <w:szCs w:val="24"/>
              </w:rPr>
              <w:t xml:space="preserve">Have not completed any feedback forms cases have either been too early to request feedback or we have been unable to attain feedback. Verbal feedback has been received throughout handling/directing concerns which are of positive nature. Some concerns have already been raised previously and staff </w:t>
            </w:r>
            <w:r>
              <w:rPr>
                <w:rFonts w:ascii="Arial" w:hAnsi="Arial" w:cs="Arial"/>
                <w:i/>
                <w:szCs w:val="24"/>
              </w:rPr>
              <w:t xml:space="preserve">are speaking up again via FTSU Guardian </w:t>
            </w:r>
          </w:p>
          <w:p w14:paraId="5E4C8823" w14:textId="77777777" w:rsidR="00B20B11" w:rsidRPr="008263B2" w:rsidRDefault="00B20B11" w:rsidP="00AB49BD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B20B11" w:rsidRPr="00A93E48" w14:paraId="6DF117D8" w14:textId="77777777" w:rsidTr="00AB49BD">
        <w:tc>
          <w:tcPr>
            <w:tcW w:w="6946" w:type="dxa"/>
            <w:vMerge w:val="restart"/>
          </w:tcPr>
          <w:p w14:paraId="23FCEB2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The number of these that responded</w:t>
            </w:r>
          </w:p>
        </w:tc>
        <w:tc>
          <w:tcPr>
            <w:tcW w:w="1843" w:type="dxa"/>
          </w:tcPr>
          <w:p w14:paraId="38D66873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6521" w:type="dxa"/>
          </w:tcPr>
          <w:p w14:paraId="1471D47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B20B11" w:rsidRPr="00A93E48" w14:paraId="1674AF96" w14:textId="77777777" w:rsidTr="00AB49BD">
        <w:tc>
          <w:tcPr>
            <w:tcW w:w="6946" w:type="dxa"/>
            <w:vMerge/>
          </w:tcPr>
          <w:p w14:paraId="552CBD44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065C706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6521" w:type="dxa"/>
          </w:tcPr>
          <w:p w14:paraId="4B910B8B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No</w:t>
            </w:r>
          </w:p>
        </w:tc>
      </w:tr>
      <w:tr w:rsidR="00B20B11" w:rsidRPr="00A93E48" w14:paraId="13ECA8FB" w14:textId="77777777" w:rsidTr="00AB49BD">
        <w:tc>
          <w:tcPr>
            <w:tcW w:w="6946" w:type="dxa"/>
            <w:vMerge/>
          </w:tcPr>
          <w:p w14:paraId="1580CA0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8D38C1F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6521" w:type="dxa"/>
          </w:tcPr>
          <w:p w14:paraId="36B3345D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Maybe</w:t>
            </w:r>
          </w:p>
        </w:tc>
      </w:tr>
      <w:tr w:rsidR="00B20B11" w:rsidRPr="00A93E48" w14:paraId="07782552" w14:textId="77777777" w:rsidTr="00AB49BD">
        <w:tc>
          <w:tcPr>
            <w:tcW w:w="6946" w:type="dxa"/>
            <w:vMerge/>
          </w:tcPr>
          <w:p w14:paraId="791B6CD0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2A5A47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6521" w:type="dxa"/>
          </w:tcPr>
          <w:p w14:paraId="6FD6333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Don’t know</w:t>
            </w:r>
          </w:p>
        </w:tc>
      </w:tr>
      <w:tr w:rsidR="00B20B11" w:rsidRPr="00A93E48" w14:paraId="1CC77772" w14:textId="77777777" w:rsidTr="00AB49BD">
        <w:tc>
          <w:tcPr>
            <w:tcW w:w="6946" w:type="dxa"/>
          </w:tcPr>
          <w:p w14:paraId="273C67F9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Pr="00A93E48">
              <w:rPr>
                <w:rFonts w:ascii="Arial" w:hAnsi="Arial" w:cs="Arial"/>
                <w:sz w:val="24"/>
                <w:szCs w:val="24"/>
                <w:u w:val="single"/>
              </w:rPr>
              <w:t>top three</w:t>
            </w:r>
            <w:r w:rsidRPr="00A93E48">
              <w:rPr>
                <w:rFonts w:ascii="Arial" w:hAnsi="Arial" w:cs="Arial"/>
                <w:sz w:val="24"/>
                <w:szCs w:val="24"/>
              </w:rPr>
              <w:t xml:space="preserve"> most common themes to the feedback that you have received in response to the feedback question</w:t>
            </w:r>
          </w:p>
        </w:tc>
        <w:tc>
          <w:tcPr>
            <w:tcW w:w="8364" w:type="dxa"/>
            <w:gridSpan w:val="2"/>
          </w:tcPr>
          <w:p w14:paraId="536D833D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Please keep your summary brief</w:t>
            </w:r>
          </w:p>
          <w:p w14:paraId="2B509573" w14:textId="77777777" w:rsidR="00B20B11" w:rsidRPr="00D85CF8" w:rsidRDefault="00B20B11" w:rsidP="00AB49BD">
            <w:pPr>
              <w:rPr>
                <w:rFonts w:ascii="Arial" w:hAnsi="Arial" w:cs="Arial"/>
                <w:i/>
                <w:szCs w:val="24"/>
              </w:rPr>
            </w:pPr>
            <w:r w:rsidRPr="00D85CF8">
              <w:rPr>
                <w:rFonts w:ascii="Arial" w:hAnsi="Arial" w:cs="Arial"/>
                <w:i/>
                <w:szCs w:val="24"/>
              </w:rPr>
              <w:t>(*based on verbal feedback received directly through individual staff as stated above</w:t>
            </w:r>
            <w:r>
              <w:rPr>
                <w:rFonts w:ascii="Arial" w:hAnsi="Arial" w:cs="Arial"/>
                <w:i/>
                <w:szCs w:val="24"/>
              </w:rPr>
              <w:t>)</w:t>
            </w:r>
          </w:p>
          <w:p w14:paraId="4D8231E5" w14:textId="77777777" w:rsidR="00B20B11" w:rsidRDefault="00B20B11" w:rsidP="00B20B1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Taking time to listen </w:t>
            </w:r>
          </w:p>
          <w:p w14:paraId="16C10538" w14:textId="77777777" w:rsidR="00B20B11" w:rsidRDefault="00B20B11" w:rsidP="00B20B1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Non-judgmental </w:t>
            </w:r>
          </w:p>
          <w:p w14:paraId="05F205D2" w14:textId="77777777" w:rsidR="00B20B11" w:rsidRPr="00D85CF8" w:rsidRDefault="00B20B11" w:rsidP="00B20B1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Clarity –where to direct concerns </w:t>
            </w:r>
          </w:p>
          <w:p w14:paraId="30D5FFEA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B11" w:rsidRPr="00A93E48" w14:paraId="07E573F3" w14:textId="77777777" w:rsidTr="00AB49BD">
        <w:tc>
          <w:tcPr>
            <w:tcW w:w="15310" w:type="dxa"/>
            <w:gridSpan w:val="3"/>
          </w:tcPr>
          <w:p w14:paraId="2B3E162D" w14:textId="77777777" w:rsidR="00B20B11" w:rsidRPr="00AE2DE7" w:rsidRDefault="00B20B11" w:rsidP="00AB49B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93E48">
              <w:rPr>
                <w:rFonts w:ascii="Arial" w:hAnsi="Arial" w:cs="Arial"/>
                <w:b/>
                <w:sz w:val="24"/>
                <w:szCs w:val="24"/>
              </w:rPr>
              <w:t>Learning</w:t>
            </w:r>
          </w:p>
        </w:tc>
      </w:tr>
      <w:tr w:rsidR="00B20B11" w:rsidRPr="00A93E48" w14:paraId="1E49B448" w14:textId="77777777" w:rsidTr="00AB49BD">
        <w:tc>
          <w:tcPr>
            <w:tcW w:w="6946" w:type="dxa"/>
          </w:tcPr>
          <w:p w14:paraId="089DDC37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A summary of the main learning points you have made over this quarter</w:t>
            </w:r>
          </w:p>
        </w:tc>
        <w:tc>
          <w:tcPr>
            <w:tcW w:w="8364" w:type="dxa"/>
            <w:gridSpan w:val="2"/>
          </w:tcPr>
          <w:p w14:paraId="2B15E088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 w:rsidRPr="00A93E48">
              <w:rPr>
                <w:rFonts w:ascii="Arial" w:hAnsi="Arial" w:cs="Arial"/>
                <w:sz w:val="24"/>
                <w:szCs w:val="24"/>
              </w:rPr>
              <w:t>Please keep your summary brief</w:t>
            </w:r>
          </w:p>
          <w:p w14:paraId="01537DE1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10C440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-need to build in the feedback element with employees awaiting guidance from Regional Network Meeting </w:t>
            </w:r>
          </w:p>
          <w:p w14:paraId="4D45CF33" w14:textId="77777777" w:rsidR="00B20B11" w:rsidRPr="00D85CF8" w:rsidRDefault="00B20B11" w:rsidP="00AB49BD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D85CF8">
              <w:rPr>
                <w:rFonts w:ascii="Arial" w:hAnsi="Arial" w:cs="Arial"/>
                <w:i/>
                <w:sz w:val="24"/>
                <w:szCs w:val="24"/>
              </w:rPr>
              <w:t xml:space="preserve">FTSUG to action in August with local RWT champions &amp; West Mids Regional FTSU Network </w:t>
            </w:r>
          </w:p>
          <w:p w14:paraId="0A2AB7F7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E02971" w14:textId="77777777" w:rsidR="00B20B11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-most concerns have elements of bullying and harassment </w:t>
            </w:r>
          </w:p>
          <w:p w14:paraId="69A29C0E" w14:textId="77777777" w:rsidR="00B20B11" w:rsidRPr="00A93E48" w:rsidRDefault="00B20B11" w:rsidP="00AB49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95F6EA" w14:textId="77777777" w:rsidR="00B20B11" w:rsidRPr="00D83E29" w:rsidRDefault="00B20B11" w:rsidP="00B20B11">
      <w:pPr>
        <w:rPr>
          <w:rFonts w:ascii="Arial" w:hAnsi="Arial" w:cs="Arial"/>
          <w:sz w:val="24"/>
          <w:szCs w:val="24"/>
        </w:rPr>
      </w:pPr>
    </w:p>
    <w:p w14:paraId="702E30CB" w14:textId="77777777" w:rsidR="00B20B11" w:rsidRPr="00D83E29" w:rsidRDefault="00B20B11" w:rsidP="00B20B11">
      <w:pPr>
        <w:rPr>
          <w:rFonts w:ascii="Arial" w:hAnsi="Arial" w:cs="Arial"/>
          <w:sz w:val="24"/>
          <w:szCs w:val="24"/>
        </w:rPr>
      </w:pPr>
    </w:p>
    <w:p w14:paraId="3712C805" w14:textId="77777777" w:rsidR="00B20B11" w:rsidRPr="00D83E29" w:rsidRDefault="00B20B11" w:rsidP="00B20B11">
      <w:pPr>
        <w:rPr>
          <w:rFonts w:ascii="Arial" w:hAnsi="Arial" w:cs="Arial"/>
          <w:sz w:val="24"/>
          <w:szCs w:val="24"/>
        </w:rPr>
      </w:pPr>
    </w:p>
    <w:p w14:paraId="66902D6C" w14:textId="77777777" w:rsidR="00605E48" w:rsidRDefault="00440175"/>
    <w:sectPr w:rsidR="00605E48" w:rsidSect="007C4AB1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DD31E4" w14:textId="77777777" w:rsidR="00440175" w:rsidRDefault="00440175">
      <w:pPr>
        <w:spacing w:after="0" w:line="240" w:lineRule="auto"/>
      </w:pPr>
      <w:r>
        <w:separator/>
      </w:r>
    </w:p>
  </w:endnote>
  <w:endnote w:type="continuationSeparator" w:id="0">
    <w:p w14:paraId="2C55FC39" w14:textId="77777777" w:rsidR="00440175" w:rsidRDefault="00440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2827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5EF838" w14:textId="77777777" w:rsidR="00D3197B" w:rsidRDefault="00B20B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017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665398F" w14:textId="77777777" w:rsidR="00D3197B" w:rsidRDefault="0044017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B065EE" w14:textId="77777777" w:rsidR="00440175" w:rsidRDefault="00440175">
      <w:pPr>
        <w:spacing w:after="0" w:line="240" w:lineRule="auto"/>
      </w:pPr>
      <w:r>
        <w:separator/>
      </w:r>
    </w:p>
  </w:footnote>
  <w:footnote w:type="continuationSeparator" w:id="0">
    <w:p w14:paraId="0F5EA1D4" w14:textId="77777777" w:rsidR="00440175" w:rsidRDefault="004401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319799" w14:textId="77777777" w:rsidR="00D3197B" w:rsidRPr="00502DC7" w:rsidRDefault="00B20B11" w:rsidP="00502DC7">
    <w:pPr>
      <w:pStyle w:val="Header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eastAsia="en-GB"/>
      </w:rPr>
      <w:drawing>
        <wp:anchor distT="0" distB="0" distL="114300" distR="114300" simplePos="0" relativeHeight="251659264" behindDoc="0" locked="0" layoutInCell="1" allowOverlap="1" wp14:anchorId="2259F510" wp14:editId="701B351C">
          <wp:simplePos x="0" y="0"/>
          <wp:positionH relativeFrom="column">
            <wp:posOffset>-513715</wp:posOffset>
          </wp:positionH>
          <wp:positionV relativeFrom="paragraph">
            <wp:posOffset>-221615</wp:posOffset>
          </wp:positionV>
          <wp:extent cx="3095625" cy="93345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tional Guardian Freedom to Speak Up logo white on green bo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5625" cy="933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2DC7">
      <w:rPr>
        <w:rFonts w:ascii="Arial" w:hAnsi="Arial" w:cs="Arial"/>
        <w:b/>
        <w:sz w:val="24"/>
        <w:szCs w:val="24"/>
      </w:rPr>
      <w:t xml:space="preserve"> </w:t>
    </w:r>
    <w:r>
      <w:rPr>
        <w:rFonts w:ascii="Arial" w:hAnsi="Arial" w:cs="Arial"/>
        <w:b/>
        <w:sz w:val="24"/>
        <w:szCs w:val="24"/>
      </w:rPr>
      <w:t>National Guardian’s Office</w:t>
    </w:r>
  </w:p>
  <w:p w14:paraId="3391A5CB" w14:textId="77777777" w:rsidR="00D3197B" w:rsidRPr="00502DC7" w:rsidRDefault="00B20B11" w:rsidP="00502DC7">
    <w:pPr>
      <w:pStyle w:val="Header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Request for information</w:t>
    </w:r>
  </w:p>
  <w:p w14:paraId="75923515" w14:textId="77777777" w:rsidR="00D3197B" w:rsidRPr="00502DC7" w:rsidRDefault="00B20B11" w:rsidP="00502DC7">
    <w:pPr>
      <w:pStyle w:val="Header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April – June</w:t>
    </w:r>
    <w:r w:rsidRPr="00502DC7">
      <w:rPr>
        <w:rFonts w:ascii="Arial" w:hAnsi="Arial" w:cs="Arial"/>
        <w:b/>
        <w:sz w:val="24"/>
        <w:szCs w:val="24"/>
      </w:rPr>
      <w:t xml:space="preserve"> 2017</w:t>
    </w:r>
  </w:p>
  <w:p w14:paraId="050B6CC1" w14:textId="77777777" w:rsidR="00D3197B" w:rsidRDefault="00440175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3D7C4F"/>
    <w:multiLevelType w:val="hybridMultilevel"/>
    <w:tmpl w:val="C8FCE0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C41BB8"/>
    <w:multiLevelType w:val="hybridMultilevel"/>
    <w:tmpl w:val="5AA6063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B11"/>
    <w:rsid w:val="000E583B"/>
    <w:rsid w:val="00440175"/>
    <w:rsid w:val="008055A3"/>
    <w:rsid w:val="009A1272"/>
    <w:rsid w:val="00B2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2E7D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20B1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0B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B1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20B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B11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B20B11"/>
    <w:pPr>
      <w:ind w:left="720"/>
      <w:contextualSpacing/>
    </w:pPr>
  </w:style>
  <w:style w:type="table" w:styleId="TableGrid">
    <w:name w:val="Table Grid"/>
    <w:basedOn w:val="TableNormal"/>
    <w:uiPriority w:val="59"/>
    <w:rsid w:val="00B20B11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20B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datacollection@nationalguardianoffice.org.uk" TargetMode="External"/><Relationship Id="rId8" Type="http://schemas.openxmlformats.org/officeDocument/2006/relationships/hyperlink" Target="mailto:datacollection@nationalguardianoffice.org.uk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628</Words>
  <Characters>3586</Characters>
  <Application>Microsoft Macintosh Word</Application>
  <DocSecurity>0</DocSecurity>
  <Lines>29</Lines>
  <Paragraphs>8</Paragraphs>
  <ScaleCrop>false</ScaleCrop>
  <LinksUpToDate>false</LinksUpToDate>
  <CharactersWithSpaces>4206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2018-09-27T06:57:00Z</dcterms:created>
  <dcterms:modified xsi:type="dcterms:W3CDTF">2018-09-27T06:57:00Z</dcterms:modified>
</cp:coreProperties>
</file>